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9A1E4" w14:textId="5603287E" w:rsidR="00850C39" w:rsidRDefault="00850C39" w:rsidP="00850C39">
      <w:pPr>
        <w:widowControl w:val="0"/>
        <w:tabs>
          <w:tab w:val="left" w:pos="4139"/>
        </w:tabs>
        <w:ind w:right="-772"/>
        <w:rPr>
          <w:b/>
        </w:rPr>
      </w:pPr>
      <w:r>
        <w:rPr>
          <w:b/>
          <w:noProof/>
        </w:rPr>
        <w:drawing>
          <wp:inline distT="0" distB="0" distL="0" distR="0" wp14:anchorId="556EF92A" wp14:editId="7C72AA7B">
            <wp:extent cx="2219325" cy="752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19325" cy="752475"/>
                    </a:xfrm>
                    <a:prstGeom prst="rect">
                      <a:avLst/>
                    </a:prstGeom>
                    <a:noFill/>
                    <a:ln>
                      <a:noFill/>
                    </a:ln>
                  </pic:spPr>
                </pic:pic>
              </a:graphicData>
            </a:graphic>
          </wp:inline>
        </w:drawing>
      </w:r>
    </w:p>
    <w:p w14:paraId="2400A766" w14:textId="523554B2" w:rsidR="0093448F" w:rsidRDefault="0093448F"/>
    <w:p w14:paraId="62FF1238" w14:textId="37F62DB9" w:rsidR="00850C39" w:rsidRPr="007A0F31" w:rsidRDefault="00850C39" w:rsidP="00850C39">
      <w:pPr>
        <w:jc w:val="center"/>
        <w:rPr>
          <w:b/>
          <w:bCs/>
          <w:sz w:val="32"/>
          <w:szCs w:val="32"/>
        </w:rPr>
      </w:pPr>
      <w:r w:rsidRPr="007A0F31">
        <w:rPr>
          <w:b/>
          <w:bCs/>
          <w:sz w:val="32"/>
          <w:szCs w:val="32"/>
        </w:rPr>
        <w:t>Traffic, Transport and Travel Working Group</w:t>
      </w:r>
    </w:p>
    <w:p w14:paraId="7A44DF9B" w14:textId="037382E8" w:rsidR="00850C39" w:rsidRDefault="00850C39" w:rsidP="00850C39">
      <w:pPr>
        <w:jc w:val="center"/>
      </w:pPr>
      <w:r>
        <w:t>Report by Mike Radford, Will Westlake and Andy Martin</w:t>
      </w:r>
    </w:p>
    <w:p w14:paraId="0171B475" w14:textId="6FF037CE" w:rsidR="00850C39" w:rsidRDefault="00850C39" w:rsidP="00850C39">
      <w:pPr>
        <w:jc w:val="center"/>
      </w:pPr>
      <w:r>
        <w:t xml:space="preserve">Date </w:t>
      </w:r>
      <w:r w:rsidR="005E3878">
        <w:t>30</w:t>
      </w:r>
      <w:r w:rsidR="00F77D47">
        <w:t xml:space="preserve"> </w:t>
      </w:r>
      <w:r w:rsidR="005E3878">
        <w:t>August</w:t>
      </w:r>
      <w:r>
        <w:t xml:space="preserve"> 2020</w:t>
      </w:r>
    </w:p>
    <w:p w14:paraId="0F821473" w14:textId="6CFE97AC" w:rsidR="00850C39" w:rsidRDefault="00850C39"/>
    <w:p w14:paraId="7E0D988B" w14:textId="2FE2A014" w:rsidR="007A0F31" w:rsidRPr="007A0F31" w:rsidRDefault="007A0F31">
      <w:pPr>
        <w:rPr>
          <w:b/>
          <w:bCs/>
          <w:sz w:val="28"/>
          <w:szCs w:val="28"/>
        </w:rPr>
      </w:pPr>
      <w:r w:rsidRPr="007A0F31">
        <w:rPr>
          <w:b/>
          <w:bCs/>
          <w:sz w:val="28"/>
          <w:szCs w:val="28"/>
        </w:rPr>
        <w:t>Traffic Survey</w:t>
      </w:r>
    </w:p>
    <w:p w14:paraId="138B6182" w14:textId="1AFDD5AE" w:rsidR="00764544" w:rsidRDefault="005E3878">
      <w:r>
        <w:t>Datalogger was installed on the High Street prior to the installation of temporary 20 mph. This provided a base V85 of 28 mph. This is what our MVAS system showed.</w:t>
      </w:r>
    </w:p>
    <w:p w14:paraId="56CFB776" w14:textId="77777777" w:rsidR="005E3878" w:rsidRDefault="005E3878"/>
    <w:p w14:paraId="644F741E" w14:textId="1F15A1F3" w:rsidR="007A0F31" w:rsidRPr="007A0F31" w:rsidRDefault="007A0F31">
      <w:pPr>
        <w:rPr>
          <w:b/>
          <w:bCs/>
          <w:sz w:val="28"/>
          <w:szCs w:val="28"/>
        </w:rPr>
      </w:pPr>
      <w:r w:rsidRPr="007A0F31">
        <w:rPr>
          <w:b/>
          <w:bCs/>
          <w:sz w:val="28"/>
          <w:szCs w:val="28"/>
        </w:rPr>
        <w:t>MVAS System</w:t>
      </w:r>
    </w:p>
    <w:p w14:paraId="703BDE64" w14:textId="7BFC29D9" w:rsidR="00850C39" w:rsidRDefault="005E3878" w:rsidP="005E3878">
      <w:r>
        <w:t>T</w:t>
      </w:r>
      <w:r w:rsidR="00850C39">
        <w:t xml:space="preserve">he </w:t>
      </w:r>
      <w:proofErr w:type="spellStart"/>
      <w:r w:rsidR="00850C39">
        <w:t>Viasis</w:t>
      </w:r>
      <w:proofErr w:type="spellEnd"/>
      <w:r w:rsidR="00850C39">
        <w:t xml:space="preserve"> 3000 MVAS system </w:t>
      </w:r>
      <w:r>
        <w:t xml:space="preserve">has been replaced because of a faulty display. It has been installed on New Road (40 mph), Comberton Road (near </w:t>
      </w:r>
      <w:proofErr w:type="spellStart"/>
      <w:r>
        <w:t>Foxcote</w:t>
      </w:r>
      <w:proofErr w:type="spellEnd"/>
      <w:r>
        <w:t>) and is now on High Street (20 mph).</w:t>
      </w:r>
    </w:p>
    <w:p w14:paraId="13DE5475" w14:textId="535AD243" w:rsidR="005E3878" w:rsidRDefault="005E3878" w:rsidP="005E3878"/>
    <w:p w14:paraId="5E41324C" w14:textId="5F7EBCE8" w:rsidR="005E3878" w:rsidRDefault="005E3878" w:rsidP="005E3878">
      <w:r>
        <w:t>V85 is the key number that Highways is interested in. So far, we have V85 data showing:</w:t>
      </w:r>
    </w:p>
    <w:p w14:paraId="09ABC2CC" w14:textId="379F7228" w:rsidR="00215E28" w:rsidRDefault="00215E28" w:rsidP="00850C39">
      <w:pPr>
        <w:pStyle w:val="ListParagraph"/>
        <w:numPr>
          <w:ilvl w:val="0"/>
          <w:numId w:val="1"/>
        </w:numPr>
      </w:pPr>
      <w:r>
        <w:t xml:space="preserve">Comberton Road </w:t>
      </w:r>
      <w:r w:rsidR="005E3878">
        <w:t>37 mph</w:t>
      </w:r>
    </w:p>
    <w:p w14:paraId="3E17E931" w14:textId="7F93AD7C" w:rsidR="00215E28" w:rsidRDefault="00215E28" w:rsidP="00850C39">
      <w:pPr>
        <w:pStyle w:val="ListParagraph"/>
        <w:numPr>
          <w:ilvl w:val="0"/>
          <w:numId w:val="1"/>
        </w:numPr>
      </w:pPr>
      <w:proofErr w:type="spellStart"/>
      <w:r>
        <w:t>Haslingfield</w:t>
      </w:r>
      <w:proofErr w:type="spellEnd"/>
      <w:r>
        <w:t xml:space="preserve"> Road </w:t>
      </w:r>
      <w:r w:rsidR="005E3878">
        <w:t>37 mph</w:t>
      </w:r>
    </w:p>
    <w:p w14:paraId="784B28E4" w14:textId="06FCBFFD" w:rsidR="00473C76" w:rsidRDefault="00473C76" w:rsidP="00850C39">
      <w:pPr>
        <w:pStyle w:val="ListParagraph"/>
        <w:numPr>
          <w:ilvl w:val="0"/>
          <w:numId w:val="1"/>
        </w:numPr>
      </w:pPr>
      <w:r>
        <w:t xml:space="preserve">Wimpole Road </w:t>
      </w:r>
      <w:r w:rsidR="005E3878">
        <w:t>40 mph traffic leaving Barton and 48 mph traffic entering Barton</w:t>
      </w:r>
    </w:p>
    <w:p w14:paraId="295DEEC8" w14:textId="201B0EF4" w:rsidR="005E3878" w:rsidRDefault="005E3878" w:rsidP="00850C39">
      <w:pPr>
        <w:pStyle w:val="ListParagraph"/>
        <w:numPr>
          <w:ilvl w:val="0"/>
          <w:numId w:val="1"/>
        </w:numPr>
      </w:pPr>
      <w:r>
        <w:t>New Road 38 mph</w:t>
      </w:r>
    </w:p>
    <w:p w14:paraId="49197BFC" w14:textId="175FC4B6" w:rsidR="005E3878" w:rsidRDefault="005E3878" w:rsidP="00850C39">
      <w:pPr>
        <w:pStyle w:val="ListParagraph"/>
        <w:numPr>
          <w:ilvl w:val="0"/>
          <w:numId w:val="1"/>
        </w:numPr>
      </w:pPr>
      <w:r>
        <w:t>High Street 29 mph before changes and 27 mph afterwards</w:t>
      </w:r>
    </w:p>
    <w:p w14:paraId="424F10B4" w14:textId="1F0FBAE2" w:rsidR="00377EF7" w:rsidRDefault="00377EF7" w:rsidP="00377EF7"/>
    <w:p w14:paraId="6838FDEB" w14:textId="1ACD4C1D" w:rsidR="000D04CD" w:rsidRDefault="000D04CD" w:rsidP="00377EF7"/>
    <w:p w14:paraId="50EDAB62" w14:textId="48F6F4C8" w:rsidR="007A0F31" w:rsidRPr="007A0F31" w:rsidRDefault="007A0F31" w:rsidP="00377EF7">
      <w:pPr>
        <w:rPr>
          <w:b/>
          <w:bCs/>
          <w:sz w:val="28"/>
          <w:szCs w:val="28"/>
        </w:rPr>
      </w:pPr>
      <w:r w:rsidRPr="007A0F31">
        <w:rPr>
          <w:b/>
          <w:bCs/>
          <w:sz w:val="28"/>
          <w:szCs w:val="28"/>
        </w:rPr>
        <w:t>LHI</w:t>
      </w:r>
    </w:p>
    <w:p w14:paraId="0FF66162" w14:textId="6406CDED" w:rsidR="002D1F2A" w:rsidRDefault="005E3878" w:rsidP="00B4537E">
      <w:r>
        <w:t>Options discussed with Traffic working group were presented to the rest of the Council. A Public Consultation was held at the Pavilion on Wednesday 19</w:t>
      </w:r>
      <w:r w:rsidRPr="005E3878">
        <w:rPr>
          <w:vertAlign w:val="superscript"/>
        </w:rPr>
        <w:t>th</w:t>
      </w:r>
      <w:r>
        <w:t xml:space="preserve"> August 2020. Feedback </w:t>
      </w:r>
      <w:r w:rsidR="0015224C">
        <w:t>has been received which provides direction for LHI bids. (See separate documents on the feedback.)</w:t>
      </w:r>
    </w:p>
    <w:p w14:paraId="06F9A455" w14:textId="23E50F42" w:rsidR="004619A3" w:rsidRDefault="004619A3">
      <w:pPr>
        <w:spacing w:after="160" w:line="259" w:lineRule="auto"/>
      </w:pPr>
      <w:r>
        <w:br w:type="page"/>
      </w:r>
    </w:p>
    <w:p w14:paraId="1230A5F3" w14:textId="70E9F7A7" w:rsidR="00640184" w:rsidRPr="00640184" w:rsidRDefault="00640184" w:rsidP="00B4537E">
      <w:pPr>
        <w:rPr>
          <w:b/>
          <w:bCs/>
          <w:sz w:val="28"/>
          <w:szCs w:val="28"/>
        </w:rPr>
      </w:pPr>
      <w:r w:rsidRPr="00640184">
        <w:rPr>
          <w:b/>
          <w:bCs/>
          <w:sz w:val="28"/>
          <w:szCs w:val="28"/>
        </w:rPr>
        <w:lastRenderedPageBreak/>
        <w:t>A603 Speed Camera</w:t>
      </w:r>
    </w:p>
    <w:p w14:paraId="6A75DB02" w14:textId="0E127289" w:rsidR="00640184" w:rsidRDefault="0015224C" w:rsidP="00B4537E">
      <w:r>
        <w:t>Vegetation has been cleared at the request of the Police. We are still not sure if the camera is live following the upgrades.</w:t>
      </w:r>
    </w:p>
    <w:p w14:paraId="23D4EBCD" w14:textId="59220C92" w:rsidR="00B4537E" w:rsidRDefault="00B4537E" w:rsidP="00B4537E"/>
    <w:p w14:paraId="74B0C41A" w14:textId="77777777" w:rsidR="004619A3" w:rsidRPr="004619A3" w:rsidRDefault="004619A3" w:rsidP="00B4537E">
      <w:pPr>
        <w:rPr>
          <w:b/>
          <w:bCs/>
          <w:sz w:val="28"/>
          <w:szCs w:val="28"/>
        </w:rPr>
      </w:pPr>
      <w:r w:rsidRPr="004619A3">
        <w:rPr>
          <w:b/>
          <w:bCs/>
          <w:sz w:val="28"/>
          <w:szCs w:val="28"/>
        </w:rPr>
        <w:t>20 mph Activated Signs</w:t>
      </w:r>
    </w:p>
    <w:p w14:paraId="3A66E6F9" w14:textId="091A5857" w:rsidR="00B4537E" w:rsidRDefault="0015224C" w:rsidP="00B4537E">
      <w:r>
        <w:t>Staggered start and finish times at the school are covered by the extended active times set a few months ago.</w:t>
      </w:r>
    </w:p>
    <w:p w14:paraId="6680771D" w14:textId="69667D68" w:rsidR="00B4537E" w:rsidRDefault="00B4537E" w:rsidP="00377EF7"/>
    <w:p w14:paraId="1BE5F1E0" w14:textId="65E38A11" w:rsidR="00B4537E" w:rsidRPr="00640184" w:rsidRDefault="00B4537E" w:rsidP="00377EF7">
      <w:pPr>
        <w:rPr>
          <w:b/>
          <w:bCs/>
          <w:sz w:val="28"/>
          <w:szCs w:val="28"/>
        </w:rPr>
      </w:pPr>
      <w:proofErr w:type="spellStart"/>
      <w:r w:rsidRPr="00640184">
        <w:rPr>
          <w:b/>
          <w:bCs/>
          <w:sz w:val="28"/>
          <w:szCs w:val="28"/>
        </w:rPr>
        <w:t>Speedwatch</w:t>
      </w:r>
      <w:proofErr w:type="spellEnd"/>
    </w:p>
    <w:p w14:paraId="394A31B9" w14:textId="3C018C71" w:rsidR="00E44EA6" w:rsidRDefault="0015224C" w:rsidP="00377EF7">
      <w:r>
        <w:t xml:space="preserve">Community </w:t>
      </w:r>
      <w:proofErr w:type="spellStart"/>
      <w:r>
        <w:t>Speedwatch</w:t>
      </w:r>
      <w:proofErr w:type="spellEnd"/>
      <w:r>
        <w:t xml:space="preserve"> started up again in July and we have performed two on Comberton Road and three on </w:t>
      </w:r>
      <w:proofErr w:type="spellStart"/>
      <w:r>
        <w:t>Haslingfield</w:t>
      </w:r>
      <w:proofErr w:type="spellEnd"/>
      <w:r>
        <w:t xml:space="preserve"> Road. We are still chasing Andy Boylett for approval of additional sites</w:t>
      </w:r>
      <w:r w:rsidR="00E44EA6">
        <w:t>.</w:t>
      </w:r>
    </w:p>
    <w:p w14:paraId="0C575CD4" w14:textId="0E90EC23" w:rsidR="00883F04" w:rsidRDefault="00883F04" w:rsidP="00377EF7"/>
    <w:p w14:paraId="4ED9611D" w14:textId="77777777" w:rsidR="00883F04" w:rsidRPr="00FB3485" w:rsidRDefault="00883F04" w:rsidP="00883F04">
      <w:pPr>
        <w:rPr>
          <w:b/>
          <w:bCs/>
          <w:sz w:val="28"/>
          <w:szCs w:val="28"/>
        </w:rPr>
      </w:pPr>
      <w:r w:rsidRPr="00FB3485">
        <w:rPr>
          <w:b/>
          <w:bCs/>
          <w:sz w:val="28"/>
          <w:szCs w:val="28"/>
        </w:rPr>
        <w:t>Pollution Monitoring</w:t>
      </w:r>
    </w:p>
    <w:p w14:paraId="046F70CD" w14:textId="6F127A51" w:rsidR="00883F04" w:rsidRDefault="0015224C" w:rsidP="00883F04">
      <w:r>
        <w:t>Hand held pollution monitors are available and could be purchased for a few hundred pounds. It is proposed that the Parish Council invest in one so that pollution levels can be monitored in front of the school.</w:t>
      </w:r>
    </w:p>
    <w:p w14:paraId="32EB6DB0" w14:textId="0CDBC0F2" w:rsidR="0015224C" w:rsidRDefault="0015224C" w:rsidP="00883F04"/>
    <w:p w14:paraId="6585CCBE" w14:textId="2ED80781" w:rsidR="0015224C" w:rsidRPr="0015224C" w:rsidRDefault="0015224C" w:rsidP="00883F04">
      <w:pPr>
        <w:rPr>
          <w:b/>
          <w:bCs/>
          <w:sz w:val="28"/>
          <w:szCs w:val="28"/>
        </w:rPr>
      </w:pPr>
      <w:r w:rsidRPr="0015224C">
        <w:rPr>
          <w:b/>
          <w:bCs/>
          <w:sz w:val="28"/>
          <w:szCs w:val="28"/>
        </w:rPr>
        <w:t>EWR</w:t>
      </w:r>
    </w:p>
    <w:p w14:paraId="30A4A8EB" w14:textId="02E9E521" w:rsidR="0015224C" w:rsidRDefault="0015224C" w:rsidP="00883F04">
      <w:r>
        <w:t>David Revell (</w:t>
      </w:r>
      <w:proofErr w:type="spellStart"/>
      <w:r>
        <w:t>Haslingfield</w:t>
      </w:r>
      <w:proofErr w:type="spellEnd"/>
      <w:r>
        <w:t xml:space="preserve">) is leading an action group called Cambridge Approaches. The group has invited local Parish councillors to join and has set up a website and produced a flyer. David is asking local Parish Councils for financial contributions to support the web and </w:t>
      </w:r>
      <w:r w:rsidR="00D86436">
        <w:t>printing costs of flyers.</w:t>
      </w:r>
    </w:p>
    <w:p w14:paraId="6207CAA0" w14:textId="5FF53956" w:rsidR="00D86436" w:rsidRDefault="00D86436" w:rsidP="00883F04"/>
    <w:p w14:paraId="5DA58796" w14:textId="099C7494" w:rsidR="00D86436" w:rsidRDefault="00D86436" w:rsidP="00883F04">
      <w:r>
        <w:t>EWR set up a meeting on 25</w:t>
      </w:r>
      <w:r w:rsidRPr="00D86436">
        <w:rPr>
          <w:vertAlign w:val="superscript"/>
        </w:rPr>
        <w:t>th</w:t>
      </w:r>
      <w:r>
        <w:t xml:space="preserve"> August 2020. Andy Martin and Ian Minto attended. EWR presentation is available and they promise to supply answers to questions raised. The route from Cambourne will pass through the South Cambridgeshire area to tie in with Liverpool Street and or Kings Cross lines coming in to the South side of Cambridge. Surveys are taking place with the goal of detailing route options. One major area that is likely to be avoided is the </w:t>
      </w:r>
      <w:proofErr w:type="spellStart"/>
      <w:r>
        <w:t>Mullard</w:t>
      </w:r>
      <w:proofErr w:type="spellEnd"/>
      <w:r>
        <w:t xml:space="preserve"> Radio Astronomy Observatory (MRAO) implying that routes are likely to be to the south of that land.</w:t>
      </w:r>
    </w:p>
    <w:p w14:paraId="523113A0" w14:textId="3FCAD45D" w:rsidR="00D86436" w:rsidRDefault="00D86436" w:rsidP="00883F04"/>
    <w:p w14:paraId="6341DB8F" w14:textId="7F21F1E8" w:rsidR="00D86436" w:rsidRDefault="00D86436" w:rsidP="00883F04">
      <w:r>
        <w:t>A further meeting with Cambridge Approaches is planned.</w:t>
      </w:r>
    </w:p>
    <w:p w14:paraId="544A5B39" w14:textId="439A82FB" w:rsidR="00D86436" w:rsidRDefault="00D86436" w:rsidP="00883F04"/>
    <w:p w14:paraId="199FB8E5" w14:textId="6863D411" w:rsidR="00D86436" w:rsidRPr="00D86436" w:rsidRDefault="00D86436" w:rsidP="00883F04">
      <w:pPr>
        <w:rPr>
          <w:b/>
          <w:bCs/>
          <w:sz w:val="28"/>
          <w:szCs w:val="28"/>
        </w:rPr>
      </w:pPr>
      <w:r w:rsidRPr="00D86436">
        <w:rPr>
          <w:b/>
          <w:bCs/>
          <w:sz w:val="28"/>
          <w:szCs w:val="28"/>
        </w:rPr>
        <w:lastRenderedPageBreak/>
        <w:t>Barton Greenways</w:t>
      </w:r>
    </w:p>
    <w:p w14:paraId="3AFC19C5" w14:textId="5CF78066" w:rsidR="004619A3" w:rsidRDefault="00D86436" w:rsidP="00377EF7">
      <w:r>
        <w:t>This is back on the agenda with proposals being discussed at the next Greater Cambridge Partnership meeting on 10</w:t>
      </w:r>
      <w:r w:rsidRPr="00D86436">
        <w:rPr>
          <w:vertAlign w:val="superscript"/>
        </w:rPr>
        <w:t>th</w:t>
      </w:r>
      <w:r>
        <w:t xml:space="preserve"> September 2020. This could have a major influence in where we focus our LHI bid as proposals include 20 mph through the village and reconfiguring the New Road A603 junction. We are following this closely.</w:t>
      </w:r>
    </w:p>
    <w:p w14:paraId="1E05A3F2" w14:textId="596F3B0D" w:rsidR="00D86436" w:rsidRDefault="00D86436" w:rsidP="00377EF7"/>
    <w:p w14:paraId="1B394E25" w14:textId="77777777" w:rsidR="00D86436" w:rsidRDefault="00D86436" w:rsidP="00377EF7">
      <w:bookmarkStart w:id="0" w:name="_GoBack"/>
      <w:bookmarkEnd w:id="0"/>
    </w:p>
    <w:p w14:paraId="5A7AFA61" w14:textId="08E02CF3" w:rsidR="004619A3" w:rsidRDefault="004619A3" w:rsidP="00377EF7">
      <w:r>
        <w:t>Mike Radford, Will Westlake, Andy Martin</w:t>
      </w:r>
    </w:p>
    <w:p w14:paraId="48D6B3AA" w14:textId="6FB75BDE" w:rsidR="004619A3" w:rsidRDefault="004619A3">
      <w:pPr>
        <w:spacing w:after="160" w:line="259" w:lineRule="auto"/>
      </w:pPr>
      <w:r>
        <w:br w:type="page"/>
      </w:r>
    </w:p>
    <w:p w14:paraId="5281AC38" w14:textId="77777777" w:rsidR="004619A3" w:rsidRPr="00B464BD" w:rsidRDefault="004619A3" w:rsidP="004619A3">
      <w:pPr>
        <w:spacing w:before="100" w:beforeAutospacing="1" w:after="100" w:afterAutospacing="1" w:line="240" w:lineRule="auto"/>
        <w:jc w:val="center"/>
        <w:rPr>
          <w:rFonts w:eastAsia="Times New Roman" w:cs="Times New Roman"/>
          <w:sz w:val="36"/>
          <w:szCs w:val="36"/>
          <w:lang w:eastAsia="en-GB"/>
        </w:rPr>
      </w:pPr>
      <w:r w:rsidRPr="00B464BD">
        <w:rPr>
          <w:rFonts w:eastAsia="Times New Roman" w:cs="Times New Roman"/>
          <w:sz w:val="36"/>
          <w:szCs w:val="36"/>
          <w:lang w:eastAsia="en-GB"/>
        </w:rPr>
        <w:lastRenderedPageBreak/>
        <w:t>MVAS Locations and Licenses</w:t>
      </w:r>
    </w:p>
    <w:tbl>
      <w:tblPr>
        <w:tblW w:w="0" w:type="auto"/>
        <w:tblCellMar>
          <w:left w:w="0" w:type="dxa"/>
          <w:right w:w="0" w:type="dxa"/>
        </w:tblCellMar>
        <w:tblLook w:val="04A0" w:firstRow="1" w:lastRow="0" w:firstColumn="1" w:lastColumn="0" w:noHBand="0" w:noVBand="1"/>
      </w:tblPr>
      <w:tblGrid>
        <w:gridCol w:w="2459"/>
        <w:gridCol w:w="1668"/>
        <w:gridCol w:w="2466"/>
        <w:gridCol w:w="2413"/>
      </w:tblGrid>
      <w:tr w:rsidR="004619A3" w:rsidRPr="00B464BD" w14:paraId="2AE0918F" w14:textId="77777777" w:rsidTr="00B37646">
        <w:tc>
          <w:tcPr>
            <w:tcW w:w="24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3B8BBE8"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color w:val="1F497D"/>
                <w:sz w:val="24"/>
                <w:szCs w:val="24"/>
                <w:lang w:eastAsia="en-GB"/>
              </w:rPr>
              <w:t>Column number</w:t>
            </w:r>
          </w:p>
        </w:tc>
        <w:tc>
          <w:tcPr>
            <w:tcW w:w="16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0D8BC5"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color w:val="1F497D"/>
                <w:sz w:val="24"/>
                <w:szCs w:val="24"/>
                <w:lang w:eastAsia="en-GB"/>
              </w:rPr>
              <w:t>Postcode</w:t>
            </w:r>
          </w:p>
        </w:tc>
        <w:tc>
          <w:tcPr>
            <w:tcW w:w="2466" w:type="dxa"/>
            <w:tcBorders>
              <w:top w:val="single" w:sz="8" w:space="0" w:color="auto"/>
              <w:left w:val="nil"/>
              <w:bottom w:val="single" w:sz="8" w:space="0" w:color="auto"/>
              <w:right w:val="single" w:sz="8" w:space="0" w:color="auto"/>
            </w:tcBorders>
          </w:tcPr>
          <w:p w14:paraId="2FB7F243" w14:textId="77777777" w:rsidR="004619A3" w:rsidRPr="00B464BD" w:rsidRDefault="004619A3" w:rsidP="00B37646">
            <w:pPr>
              <w:spacing w:before="100" w:beforeAutospacing="1" w:after="100" w:afterAutospacing="1" w:line="240" w:lineRule="auto"/>
              <w:jc w:val="center"/>
              <w:rPr>
                <w:rFonts w:eastAsia="Times New Roman" w:cs="Times New Roman"/>
                <w:color w:val="1F497D"/>
                <w:sz w:val="24"/>
                <w:szCs w:val="24"/>
                <w:lang w:eastAsia="en-GB"/>
              </w:rPr>
            </w:pPr>
            <w:r w:rsidRPr="00B464BD">
              <w:rPr>
                <w:rFonts w:eastAsia="Times New Roman" w:cs="Times New Roman"/>
                <w:color w:val="1F497D"/>
                <w:sz w:val="24"/>
                <w:szCs w:val="24"/>
                <w:lang w:eastAsia="en-GB"/>
              </w:rPr>
              <w:t>Road</w:t>
            </w:r>
          </w:p>
        </w:tc>
        <w:tc>
          <w:tcPr>
            <w:tcW w:w="2413" w:type="dxa"/>
            <w:tcBorders>
              <w:top w:val="single" w:sz="8" w:space="0" w:color="auto"/>
              <w:left w:val="nil"/>
              <w:bottom w:val="single" w:sz="8" w:space="0" w:color="auto"/>
              <w:right w:val="single" w:sz="8" w:space="0" w:color="auto"/>
            </w:tcBorders>
          </w:tcPr>
          <w:p w14:paraId="3ED5CB2F" w14:textId="77777777" w:rsidR="004619A3" w:rsidRPr="00B464BD" w:rsidRDefault="004619A3" w:rsidP="00B37646">
            <w:pPr>
              <w:spacing w:before="100" w:beforeAutospacing="1" w:after="100" w:afterAutospacing="1" w:line="240" w:lineRule="auto"/>
              <w:jc w:val="center"/>
              <w:rPr>
                <w:rFonts w:eastAsia="Times New Roman" w:cs="Times New Roman"/>
                <w:color w:val="1F497D"/>
                <w:sz w:val="24"/>
                <w:szCs w:val="24"/>
                <w:lang w:eastAsia="en-GB"/>
              </w:rPr>
            </w:pPr>
            <w:r w:rsidRPr="00B464BD">
              <w:rPr>
                <w:rFonts w:eastAsia="Times New Roman" w:cs="Times New Roman"/>
                <w:color w:val="1F497D"/>
                <w:sz w:val="24"/>
                <w:szCs w:val="24"/>
                <w:lang w:eastAsia="en-GB"/>
              </w:rPr>
              <w:t>License</w:t>
            </w:r>
          </w:p>
        </w:tc>
      </w:tr>
      <w:tr w:rsidR="004619A3" w:rsidRPr="00B464BD" w14:paraId="10E18490"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3CD95E"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eastAsia="en-GB"/>
              </w:rPr>
              <w:t>L4PCL</w:t>
            </w:r>
          </w:p>
        </w:tc>
        <w:tc>
          <w:tcPr>
            <w:tcW w:w="1668" w:type="dxa"/>
            <w:tcBorders>
              <w:top w:val="nil"/>
              <w:left w:val="nil"/>
              <w:bottom w:val="single" w:sz="8" w:space="0" w:color="auto"/>
              <w:right w:val="single" w:sz="8" w:space="0" w:color="auto"/>
            </w:tcBorders>
            <w:tcMar>
              <w:top w:w="0" w:type="dxa"/>
              <w:left w:w="108" w:type="dxa"/>
              <w:bottom w:w="0" w:type="dxa"/>
              <w:right w:w="108" w:type="dxa"/>
            </w:tcMar>
            <w:hideMark/>
          </w:tcPr>
          <w:p w14:paraId="2D6BAA64"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val="en" w:eastAsia="en-GB"/>
              </w:rPr>
              <w:t>CB23 7BA</w:t>
            </w:r>
          </w:p>
        </w:tc>
        <w:tc>
          <w:tcPr>
            <w:tcW w:w="2466" w:type="dxa"/>
            <w:tcBorders>
              <w:top w:val="nil"/>
              <w:left w:val="nil"/>
              <w:bottom w:val="single" w:sz="8" w:space="0" w:color="auto"/>
              <w:right w:val="single" w:sz="8" w:space="0" w:color="auto"/>
            </w:tcBorders>
          </w:tcPr>
          <w:p w14:paraId="16747D7F"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9 Comberton Road</w:t>
            </w:r>
          </w:p>
        </w:tc>
        <w:tc>
          <w:tcPr>
            <w:tcW w:w="2413" w:type="dxa"/>
            <w:tcBorders>
              <w:top w:val="nil"/>
              <w:left w:val="nil"/>
              <w:bottom w:val="single" w:sz="8" w:space="0" w:color="auto"/>
              <w:right w:val="single" w:sz="8" w:space="0" w:color="auto"/>
            </w:tcBorders>
          </w:tcPr>
          <w:p w14:paraId="0DFF2956"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CCC12513877</w:t>
            </w:r>
          </w:p>
        </w:tc>
      </w:tr>
      <w:tr w:rsidR="004619A3" w:rsidRPr="00B464BD" w14:paraId="43297562"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A74442"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eastAsia="en-GB"/>
              </w:rPr>
              <w:t>L9PCK</w:t>
            </w:r>
          </w:p>
        </w:tc>
        <w:tc>
          <w:tcPr>
            <w:tcW w:w="1668" w:type="dxa"/>
            <w:tcBorders>
              <w:top w:val="nil"/>
              <w:left w:val="nil"/>
              <w:bottom w:val="single" w:sz="8" w:space="0" w:color="auto"/>
              <w:right w:val="single" w:sz="8" w:space="0" w:color="auto"/>
            </w:tcBorders>
            <w:tcMar>
              <w:top w:w="0" w:type="dxa"/>
              <w:left w:w="108" w:type="dxa"/>
              <w:bottom w:w="0" w:type="dxa"/>
              <w:right w:w="108" w:type="dxa"/>
            </w:tcMar>
            <w:hideMark/>
          </w:tcPr>
          <w:p w14:paraId="49F25771"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val="en" w:eastAsia="en-GB"/>
              </w:rPr>
              <w:t>CB23 7BG</w:t>
            </w:r>
          </w:p>
        </w:tc>
        <w:tc>
          <w:tcPr>
            <w:tcW w:w="2466" w:type="dxa"/>
            <w:tcBorders>
              <w:top w:val="nil"/>
              <w:left w:val="nil"/>
              <w:bottom w:val="single" w:sz="8" w:space="0" w:color="auto"/>
              <w:right w:val="single" w:sz="8" w:space="0" w:color="auto"/>
            </w:tcBorders>
          </w:tcPr>
          <w:p w14:paraId="71115E1E"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Barton Rec</w:t>
            </w:r>
          </w:p>
        </w:tc>
        <w:tc>
          <w:tcPr>
            <w:tcW w:w="2413" w:type="dxa"/>
            <w:tcBorders>
              <w:top w:val="nil"/>
              <w:left w:val="nil"/>
              <w:bottom w:val="single" w:sz="8" w:space="0" w:color="auto"/>
              <w:right w:val="single" w:sz="8" w:space="0" w:color="auto"/>
            </w:tcBorders>
          </w:tcPr>
          <w:p w14:paraId="42549D75"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CCC12513877</w:t>
            </w:r>
          </w:p>
        </w:tc>
      </w:tr>
      <w:tr w:rsidR="004619A3" w:rsidRPr="00B464BD" w14:paraId="28DFFAF0"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890F50"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eastAsia="en-GB"/>
              </w:rPr>
              <w:t>L5PCH</w:t>
            </w:r>
          </w:p>
        </w:tc>
        <w:tc>
          <w:tcPr>
            <w:tcW w:w="1668" w:type="dxa"/>
            <w:tcBorders>
              <w:top w:val="nil"/>
              <w:left w:val="nil"/>
              <w:bottom w:val="single" w:sz="8" w:space="0" w:color="auto"/>
              <w:right w:val="single" w:sz="8" w:space="0" w:color="auto"/>
            </w:tcBorders>
            <w:tcMar>
              <w:top w:w="0" w:type="dxa"/>
              <w:left w:w="108" w:type="dxa"/>
              <w:bottom w:w="0" w:type="dxa"/>
              <w:right w:w="108" w:type="dxa"/>
            </w:tcMar>
            <w:hideMark/>
          </w:tcPr>
          <w:p w14:paraId="2D1D3A51"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bookmarkStart w:id="1" w:name="_Hlk40862543"/>
            <w:r w:rsidRPr="00B464BD">
              <w:rPr>
                <w:rFonts w:eastAsia="Times New Roman" w:cs="Times New Roman"/>
                <w:sz w:val="24"/>
                <w:szCs w:val="24"/>
                <w:lang w:val="en" w:eastAsia="en-GB"/>
              </w:rPr>
              <w:t>CB23 7AG</w:t>
            </w:r>
            <w:bookmarkEnd w:id="1"/>
          </w:p>
        </w:tc>
        <w:tc>
          <w:tcPr>
            <w:tcW w:w="2466" w:type="dxa"/>
            <w:tcBorders>
              <w:top w:val="nil"/>
              <w:left w:val="nil"/>
              <w:bottom w:val="single" w:sz="8" w:space="0" w:color="auto"/>
              <w:right w:val="single" w:sz="8" w:space="0" w:color="auto"/>
            </w:tcBorders>
          </w:tcPr>
          <w:p w14:paraId="55530F7D"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proofErr w:type="spellStart"/>
            <w:r w:rsidRPr="00B464BD">
              <w:rPr>
                <w:rFonts w:eastAsia="Times New Roman" w:cs="Times New Roman"/>
                <w:sz w:val="24"/>
                <w:szCs w:val="24"/>
                <w:lang w:val="en" w:eastAsia="en-GB"/>
              </w:rPr>
              <w:t>Haslingfield</w:t>
            </w:r>
            <w:proofErr w:type="spellEnd"/>
            <w:r w:rsidRPr="00B464BD">
              <w:rPr>
                <w:rFonts w:eastAsia="Times New Roman" w:cs="Times New Roman"/>
                <w:sz w:val="24"/>
                <w:szCs w:val="24"/>
                <w:lang w:val="en" w:eastAsia="en-GB"/>
              </w:rPr>
              <w:t xml:space="preserve"> Road</w:t>
            </w:r>
          </w:p>
        </w:tc>
        <w:tc>
          <w:tcPr>
            <w:tcW w:w="2413" w:type="dxa"/>
            <w:tcBorders>
              <w:top w:val="nil"/>
              <w:left w:val="nil"/>
              <w:bottom w:val="single" w:sz="8" w:space="0" w:color="auto"/>
              <w:right w:val="single" w:sz="8" w:space="0" w:color="auto"/>
            </w:tcBorders>
          </w:tcPr>
          <w:p w14:paraId="6E8614FC"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CCC12513877</w:t>
            </w:r>
          </w:p>
        </w:tc>
      </w:tr>
      <w:tr w:rsidR="004619A3" w:rsidRPr="00B464BD" w14:paraId="62A570C0"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AA988A"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eastAsia="en-GB"/>
              </w:rPr>
              <w:t>L4PCS</w:t>
            </w:r>
          </w:p>
        </w:tc>
        <w:tc>
          <w:tcPr>
            <w:tcW w:w="1668" w:type="dxa"/>
            <w:tcBorders>
              <w:top w:val="nil"/>
              <w:left w:val="nil"/>
              <w:bottom w:val="single" w:sz="8" w:space="0" w:color="auto"/>
              <w:right w:val="single" w:sz="8" w:space="0" w:color="auto"/>
            </w:tcBorders>
            <w:tcMar>
              <w:top w:w="0" w:type="dxa"/>
              <w:left w:w="108" w:type="dxa"/>
              <w:bottom w:w="0" w:type="dxa"/>
              <w:right w:w="108" w:type="dxa"/>
            </w:tcMar>
            <w:hideMark/>
          </w:tcPr>
          <w:p w14:paraId="32AAA752"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val="en" w:eastAsia="en-GB"/>
              </w:rPr>
              <w:t>CB23 7AY</w:t>
            </w:r>
          </w:p>
        </w:tc>
        <w:tc>
          <w:tcPr>
            <w:tcW w:w="2466" w:type="dxa"/>
            <w:tcBorders>
              <w:top w:val="nil"/>
              <w:left w:val="nil"/>
              <w:bottom w:val="single" w:sz="8" w:space="0" w:color="auto"/>
              <w:right w:val="single" w:sz="8" w:space="0" w:color="auto"/>
            </w:tcBorders>
          </w:tcPr>
          <w:p w14:paraId="57E1CFAD"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New Road</w:t>
            </w:r>
          </w:p>
        </w:tc>
        <w:tc>
          <w:tcPr>
            <w:tcW w:w="2413" w:type="dxa"/>
            <w:tcBorders>
              <w:top w:val="nil"/>
              <w:left w:val="nil"/>
              <w:bottom w:val="single" w:sz="8" w:space="0" w:color="auto"/>
              <w:right w:val="single" w:sz="8" w:space="0" w:color="auto"/>
            </w:tcBorders>
          </w:tcPr>
          <w:p w14:paraId="0CE9065A"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CCC12513877</w:t>
            </w:r>
          </w:p>
        </w:tc>
      </w:tr>
      <w:tr w:rsidR="004619A3" w:rsidRPr="00B464BD" w14:paraId="60DBAE6D"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E36F94"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eastAsia="en-GB"/>
              </w:rPr>
              <w:t>13PCS</w:t>
            </w:r>
          </w:p>
        </w:tc>
        <w:tc>
          <w:tcPr>
            <w:tcW w:w="1668" w:type="dxa"/>
            <w:tcBorders>
              <w:top w:val="nil"/>
              <w:left w:val="nil"/>
              <w:bottom w:val="single" w:sz="8" w:space="0" w:color="auto"/>
              <w:right w:val="single" w:sz="8" w:space="0" w:color="auto"/>
            </w:tcBorders>
            <w:tcMar>
              <w:top w:w="0" w:type="dxa"/>
              <w:left w:w="108" w:type="dxa"/>
              <w:bottom w:w="0" w:type="dxa"/>
              <w:right w:w="108" w:type="dxa"/>
            </w:tcMar>
            <w:hideMark/>
          </w:tcPr>
          <w:p w14:paraId="533C8E4E"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r w:rsidRPr="00B464BD">
              <w:rPr>
                <w:rFonts w:eastAsia="Times New Roman" w:cs="Times New Roman"/>
                <w:sz w:val="24"/>
                <w:szCs w:val="24"/>
                <w:lang w:val="en" w:eastAsia="en-GB"/>
              </w:rPr>
              <w:t>CB23 7AY</w:t>
            </w:r>
          </w:p>
        </w:tc>
        <w:tc>
          <w:tcPr>
            <w:tcW w:w="2466" w:type="dxa"/>
            <w:tcBorders>
              <w:top w:val="nil"/>
              <w:left w:val="nil"/>
              <w:bottom w:val="single" w:sz="8" w:space="0" w:color="auto"/>
              <w:right w:val="single" w:sz="8" w:space="0" w:color="auto"/>
            </w:tcBorders>
          </w:tcPr>
          <w:p w14:paraId="552C24D2"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New Road</w:t>
            </w:r>
          </w:p>
        </w:tc>
        <w:tc>
          <w:tcPr>
            <w:tcW w:w="2413" w:type="dxa"/>
            <w:tcBorders>
              <w:top w:val="nil"/>
              <w:left w:val="nil"/>
              <w:bottom w:val="single" w:sz="8" w:space="0" w:color="auto"/>
              <w:right w:val="single" w:sz="8" w:space="0" w:color="auto"/>
            </w:tcBorders>
          </w:tcPr>
          <w:p w14:paraId="198D6801"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B464BD">
              <w:rPr>
                <w:rFonts w:eastAsia="Times New Roman" w:cs="Times New Roman"/>
                <w:sz w:val="24"/>
                <w:szCs w:val="24"/>
                <w:lang w:val="en" w:eastAsia="en-GB"/>
              </w:rPr>
              <w:t>CCC12513877</w:t>
            </w:r>
          </w:p>
        </w:tc>
      </w:tr>
      <w:tr w:rsidR="004619A3" w:rsidRPr="00B464BD" w14:paraId="6DC89567"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6BF710C"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eastAsia="en-GB"/>
              </w:rPr>
            </w:pPr>
          </w:p>
        </w:tc>
        <w:tc>
          <w:tcPr>
            <w:tcW w:w="1668" w:type="dxa"/>
            <w:tcBorders>
              <w:top w:val="nil"/>
              <w:left w:val="nil"/>
              <w:bottom w:val="single" w:sz="8" w:space="0" w:color="auto"/>
              <w:right w:val="single" w:sz="8" w:space="0" w:color="auto"/>
            </w:tcBorders>
            <w:tcMar>
              <w:top w:w="0" w:type="dxa"/>
              <w:left w:w="108" w:type="dxa"/>
              <w:bottom w:w="0" w:type="dxa"/>
              <w:right w:w="108" w:type="dxa"/>
            </w:tcMar>
          </w:tcPr>
          <w:p w14:paraId="5960D750"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p>
        </w:tc>
        <w:tc>
          <w:tcPr>
            <w:tcW w:w="2466" w:type="dxa"/>
            <w:tcBorders>
              <w:top w:val="nil"/>
              <w:left w:val="nil"/>
              <w:bottom w:val="single" w:sz="8" w:space="0" w:color="auto"/>
              <w:right w:val="single" w:sz="8" w:space="0" w:color="auto"/>
            </w:tcBorders>
          </w:tcPr>
          <w:p w14:paraId="7330FEDC"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p>
        </w:tc>
        <w:tc>
          <w:tcPr>
            <w:tcW w:w="2413" w:type="dxa"/>
            <w:tcBorders>
              <w:top w:val="nil"/>
              <w:left w:val="nil"/>
              <w:bottom w:val="single" w:sz="8" w:space="0" w:color="auto"/>
              <w:right w:val="single" w:sz="8" w:space="0" w:color="auto"/>
            </w:tcBorders>
          </w:tcPr>
          <w:p w14:paraId="39AE4638" w14:textId="77777777" w:rsidR="004619A3" w:rsidRPr="00B464BD" w:rsidRDefault="004619A3" w:rsidP="00B37646">
            <w:pPr>
              <w:spacing w:before="100" w:beforeAutospacing="1" w:after="100" w:afterAutospacing="1" w:line="240" w:lineRule="auto"/>
              <w:jc w:val="center"/>
              <w:rPr>
                <w:rFonts w:eastAsia="Times New Roman" w:cs="Times New Roman"/>
                <w:sz w:val="24"/>
                <w:szCs w:val="24"/>
                <w:lang w:val="en" w:eastAsia="en-GB"/>
              </w:rPr>
            </w:pPr>
          </w:p>
        </w:tc>
      </w:tr>
      <w:tr w:rsidR="004619A3" w:rsidRPr="00B464BD" w14:paraId="62B10D70"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3188010"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eastAsia="en-GB"/>
              </w:rPr>
            </w:pPr>
            <w:r w:rsidRPr="00CA29BC">
              <w:rPr>
                <w:rFonts w:eastAsia="Times New Roman" w:cs="Times New Roman"/>
                <w:sz w:val="24"/>
                <w:szCs w:val="24"/>
                <w:lang w:eastAsia="en-GB"/>
              </w:rPr>
              <w:t>L15PCS</w:t>
            </w:r>
          </w:p>
        </w:tc>
        <w:tc>
          <w:tcPr>
            <w:tcW w:w="1668" w:type="dxa"/>
            <w:tcBorders>
              <w:top w:val="nil"/>
              <w:left w:val="nil"/>
              <w:bottom w:val="single" w:sz="8" w:space="0" w:color="auto"/>
              <w:right w:val="single" w:sz="8" w:space="0" w:color="auto"/>
            </w:tcBorders>
            <w:tcMar>
              <w:top w:w="0" w:type="dxa"/>
              <w:left w:w="108" w:type="dxa"/>
              <w:bottom w:w="0" w:type="dxa"/>
              <w:right w:w="108" w:type="dxa"/>
            </w:tcMar>
          </w:tcPr>
          <w:p w14:paraId="1DF5B22B"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CB23 7AY</w:t>
            </w:r>
          </w:p>
        </w:tc>
        <w:tc>
          <w:tcPr>
            <w:tcW w:w="2466" w:type="dxa"/>
            <w:tcBorders>
              <w:top w:val="nil"/>
              <w:left w:val="nil"/>
              <w:bottom w:val="single" w:sz="8" w:space="0" w:color="auto"/>
              <w:right w:val="single" w:sz="8" w:space="0" w:color="auto"/>
            </w:tcBorders>
          </w:tcPr>
          <w:p w14:paraId="75C0D29E"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New Road (school)</w:t>
            </w:r>
          </w:p>
        </w:tc>
        <w:tc>
          <w:tcPr>
            <w:tcW w:w="2413" w:type="dxa"/>
            <w:tcBorders>
              <w:top w:val="nil"/>
              <w:left w:val="nil"/>
              <w:bottom w:val="single" w:sz="8" w:space="0" w:color="auto"/>
              <w:right w:val="single" w:sz="8" w:space="0" w:color="auto"/>
            </w:tcBorders>
          </w:tcPr>
          <w:p w14:paraId="015CDDAE"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CCC180987655</w:t>
            </w:r>
          </w:p>
        </w:tc>
      </w:tr>
      <w:tr w:rsidR="004619A3" w:rsidRPr="00B464BD" w14:paraId="190CD2C6"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5D687E"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eastAsia="en-GB"/>
              </w:rPr>
            </w:pPr>
            <w:r w:rsidRPr="00CA29BC">
              <w:rPr>
                <w:rFonts w:eastAsia="Times New Roman" w:cs="Times New Roman"/>
                <w:sz w:val="24"/>
                <w:szCs w:val="24"/>
                <w:lang w:eastAsia="en-GB"/>
              </w:rPr>
              <w:t>L10PCL</w:t>
            </w:r>
          </w:p>
        </w:tc>
        <w:tc>
          <w:tcPr>
            <w:tcW w:w="1668" w:type="dxa"/>
            <w:tcBorders>
              <w:top w:val="nil"/>
              <w:left w:val="nil"/>
              <w:bottom w:val="single" w:sz="8" w:space="0" w:color="auto"/>
              <w:right w:val="single" w:sz="8" w:space="0" w:color="auto"/>
            </w:tcBorders>
            <w:tcMar>
              <w:top w:w="0" w:type="dxa"/>
              <w:left w:w="108" w:type="dxa"/>
              <w:bottom w:w="0" w:type="dxa"/>
              <w:right w:w="108" w:type="dxa"/>
            </w:tcMar>
          </w:tcPr>
          <w:p w14:paraId="437E70CE"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CB23 7BA</w:t>
            </w:r>
          </w:p>
        </w:tc>
        <w:tc>
          <w:tcPr>
            <w:tcW w:w="2466" w:type="dxa"/>
            <w:tcBorders>
              <w:top w:val="nil"/>
              <w:left w:val="nil"/>
              <w:bottom w:val="single" w:sz="8" w:space="0" w:color="auto"/>
              <w:right w:val="single" w:sz="8" w:space="0" w:color="auto"/>
            </w:tcBorders>
          </w:tcPr>
          <w:p w14:paraId="64BA702A"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17 Comberton Road</w:t>
            </w:r>
          </w:p>
        </w:tc>
        <w:tc>
          <w:tcPr>
            <w:tcW w:w="2413" w:type="dxa"/>
            <w:tcBorders>
              <w:top w:val="nil"/>
              <w:left w:val="nil"/>
              <w:bottom w:val="single" w:sz="8" w:space="0" w:color="auto"/>
              <w:right w:val="single" w:sz="8" w:space="0" w:color="auto"/>
            </w:tcBorders>
          </w:tcPr>
          <w:p w14:paraId="5F6DF996"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CCC180987655</w:t>
            </w:r>
          </w:p>
        </w:tc>
      </w:tr>
      <w:tr w:rsidR="004619A3" w:rsidRPr="00B464BD" w14:paraId="0127B2E9"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BFEC342"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eastAsia="en-GB"/>
              </w:rPr>
            </w:pPr>
            <w:r w:rsidRPr="00CA29BC">
              <w:rPr>
                <w:rFonts w:eastAsia="Times New Roman" w:cs="Times New Roman"/>
                <w:sz w:val="24"/>
                <w:szCs w:val="24"/>
                <w:lang w:eastAsia="en-GB"/>
              </w:rPr>
              <w:t>L13PCL</w:t>
            </w:r>
          </w:p>
        </w:tc>
        <w:tc>
          <w:tcPr>
            <w:tcW w:w="1668" w:type="dxa"/>
            <w:tcBorders>
              <w:top w:val="nil"/>
              <w:left w:val="nil"/>
              <w:bottom w:val="single" w:sz="8" w:space="0" w:color="auto"/>
              <w:right w:val="single" w:sz="8" w:space="0" w:color="auto"/>
            </w:tcBorders>
            <w:tcMar>
              <w:top w:w="0" w:type="dxa"/>
              <w:left w:w="108" w:type="dxa"/>
              <w:bottom w:w="0" w:type="dxa"/>
              <w:right w:w="108" w:type="dxa"/>
            </w:tcMar>
          </w:tcPr>
          <w:p w14:paraId="17957FD7"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CB23 7BA</w:t>
            </w:r>
          </w:p>
        </w:tc>
        <w:tc>
          <w:tcPr>
            <w:tcW w:w="2466" w:type="dxa"/>
            <w:tcBorders>
              <w:top w:val="nil"/>
              <w:left w:val="nil"/>
              <w:bottom w:val="single" w:sz="8" w:space="0" w:color="auto"/>
              <w:right w:val="single" w:sz="8" w:space="0" w:color="auto"/>
            </w:tcBorders>
          </w:tcPr>
          <w:p w14:paraId="5D560BCF"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proofErr w:type="spellStart"/>
            <w:r w:rsidRPr="00CA29BC">
              <w:rPr>
                <w:rFonts w:eastAsia="Times New Roman" w:cs="Times New Roman"/>
                <w:sz w:val="24"/>
                <w:szCs w:val="24"/>
                <w:lang w:val="en" w:eastAsia="en-GB"/>
              </w:rPr>
              <w:t>Foxcote</w:t>
            </w:r>
            <w:proofErr w:type="spellEnd"/>
            <w:r w:rsidRPr="00CA29BC">
              <w:rPr>
                <w:rFonts w:eastAsia="Times New Roman" w:cs="Times New Roman"/>
                <w:sz w:val="24"/>
                <w:szCs w:val="24"/>
                <w:lang w:val="en" w:eastAsia="en-GB"/>
              </w:rPr>
              <w:t xml:space="preserve"> Fencing</w:t>
            </w:r>
          </w:p>
        </w:tc>
        <w:tc>
          <w:tcPr>
            <w:tcW w:w="2413" w:type="dxa"/>
            <w:tcBorders>
              <w:top w:val="nil"/>
              <w:left w:val="nil"/>
              <w:bottom w:val="single" w:sz="8" w:space="0" w:color="auto"/>
              <w:right w:val="single" w:sz="8" w:space="0" w:color="auto"/>
            </w:tcBorders>
          </w:tcPr>
          <w:p w14:paraId="490FE096" w14:textId="77777777" w:rsidR="004619A3" w:rsidRPr="00CA29BC"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CA29BC">
              <w:rPr>
                <w:rFonts w:eastAsia="Times New Roman" w:cs="Times New Roman"/>
                <w:sz w:val="24"/>
                <w:szCs w:val="24"/>
                <w:lang w:val="en" w:eastAsia="en-GB"/>
              </w:rPr>
              <w:t>CCC180987655</w:t>
            </w:r>
          </w:p>
        </w:tc>
      </w:tr>
      <w:tr w:rsidR="004619A3" w:rsidRPr="009C060F" w14:paraId="35170FA3"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075501" w14:textId="77777777" w:rsidR="004619A3" w:rsidRPr="00E44EA6" w:rsidRDefault="004619A3" w:rsidP="00B37646">
            <w:pPr>
              <w:spacing w:before="100" w:beforeAutospacing="1" w:after="100" w:afterAutospacing="1" w:line="240" w:lineRule="auto"/>
              <w:jc w:val="center"/>
              <w:rPr>
                <w:rFonts w:eastAsia="Times New Roman" w:cs="Times New Roman"/>
                <w:color w:val="FF0000"/>
                <w:sz w:val="24"/>
                <w:szCs w:val="24"/>
                <w:lang w:eastAsia="en-GB"/>
              </w:rPr>
            </w:pPr>
            <w:r w:rsidRPr="00E44EA6">
              <w:rPr>
                <w:rFonts w:eastAsia="Times New Roman" w:cs="Times New Roman"/>
                <w:color w:val="FF0000"/>
                <w:sz w:val="24"/>
                <w:szCs w:val="24"/>
                <w:lang w:eastAsia="en-GB"/>
              </w:rPr>
              <w:t>SC5</w:t>
            </w:r>
          </w:p>
        </w:tc>
        <w:tc>
          <w:tcPr>
            <w:tcW w:w="1668" w:type="dxa"/>
            <w:tcBorders>
              <w:top w:val="nil"/>
              <w:left w:val="nil"/>
              <w:bottom w:val="single" w:sz="8" w:space="0" w:color="auto"/>
              <w:right w:val="single" w:sz="8" w:space="0" w:color="auto"/>
            </w:tcBorders>
            <w:tcMar>
              <w:top w:w="0" w:type="dxa"/>
              <w:left w:w="108" w:type="dxa"/>
              <w:bottom w:w="0" w:type="dxa"/>
              <w:right w:w="108" w:type="dxa"/>
            </w:tcMar>
          </w:tcPr>
          <w:p w14:paraId="135508B2" w14:textId="77777777" w:rsidR="004619A3" w:rsidRPr="00E44EA6" w:rsidRDefault="004619A3" w:rsidP="00B37646">
            <w:pPr>
              <w:spacing w:before="100" w:beforeAutospacing="1" w:after="100" w:afterAutospacing="1" w:line="240" w:lineRule="auto"/>
              <w:jc w:val="center"/>
              <w:rPr>
                <w:rFonts w:eastAsia="Times New Roman" w:cs="Times New Roman"/>
                <w:color w:val="FF0000"/>
                <w:sz w:val="24"/>
                <w:szCs w:val="24"/>
                <w:lang w:val="en" w:eastAsia="en-GB"/>
              </w:rPr>
            </w:pPr>
            <w:r w:rsidRPr="00E44EA6">
              <w:rPr>
                <w:rFonts w:eastAsia="Times New Roman" w:cs="Times New Roman"/>
                <w:color w:val="FF0000"/>
                <w:sz w:val="24"/>
                <w:szCs w:val="24"/>
                <w:lang w:val="en" w:eastAsia="en-GB"/>
              </w:rPr>
              <w:t>CB23 7AX</w:t>
            </w:r>
          </w:p>
        </w:tc>
        <w:tc>
          <w:tcPr>
            <w:tcW w:w="2466" w:type="dxa"/>
            <w:tcBorders>
              <w:top w:val="nil"/>
              <w:left w:val="nil"/>
              <w:bottom w:val="single" w:sz="8" w:space="0" w:color="auto"/>
              <w:right w:val="single" w:sz="8" w:space="0" w:color="auto"/>
            </w:tcBorders>
          </w:tcPr>
          <w:p w14:paraId="403B40F2" w14:textId="77777777" w:rsidR="004619A3" w:rsidRPr="00E44EA6" w:rsidRDefault="004619A3" w:rsidP="00B37646">
            <w:pPr>
              <w:spacing w:before="100" w:beforeAutospacing="1" w:after="100" w:afterAutospacing="1" w:line="240" w:lineRule="auto"/>
              <w:jc w:val="center"/>
              <w:rPr>
                <w:rFonts w:eastAsia="Times New Roman" w:cs="Times New Roman"/>
                <w:color w:val="FF0000"/>
                <w:sz w:val="24"/>
                <w:szCs w:val="24"/>
                <w:lang w:val="en" w:eastAsia="en-GB"/>
              </w:rPr>
            </w:pPr>
            <w:r w:rsidRPr="00E44EA6">
              <w:rPr>
                <w:rFonts w:eastAsia="Times New Roman" w:cs="Times New Roman"/>
                <w:color w:val="FF0000"/>
                <w:sz w:val="24"/>
                <w:szCs w:val="24"/>
                <w:lang w:val="en" w:eastAsia="en-GB"/>
              </w:rPr>
              <w:t>Cambridge Road (Roman Hill)</w:t>
            </w:r>
          </w:p>
        </w:tc>
        <w:tc>
          <w:tcPr>
            <w:tcW w:w="2413" w:type="dxa"/>
            <w:tcBorders>
              <w:top w:val="nil"/>
              <w:left w:val="nil"/>
              <w:bottom w:val="single" w:sz="8" w:space="0" w:color="auto"/>
              <w:right w:val="single" w:sz="8" w:space="0" w:color="auto"/>
            </w:tcBorders>
          </w:tcPr>
          <w:p w14:paraId="3C376B2A" w14:textId="77777777" w:rsidR="004619A3" w:rsidRPr="00E44EA6" w:rsidRDefault="004619A3" w:rsidP="00B37646">
            <w:pPr>
              <w:spacing w:before="100" w:beforeAutospacing="1" w:after="100" w:afterAutospacing="1" w:line="240" w:lineRule="auto"/>
              <w:jc w:val="center"/>
              <w:rPr>
                <w:rFonts w:eastAsia="Times New Roman" w:cs="Times New Roman"/>
                <w:color w:val="FF0000"/>
                <w:sz w:val="24"/>
                <w:szCs w:val="24"/>
                <w:lang w:val="en" w:eastAsia="en-GB"/>
              </w:rPr>
            </w:pPr>
            <w:r w:rsidRPr="00E44EA6">
              <w:rPr>
                <w:rFonts w:eastAsia="Times New Roman" w:cs="Times New Roman"/>
                <w:color w:val="FF0000"/>
                <w:sz w:val="24"/>
                <w:szCs w:val="24"/>
                <w:lang w:val="en" w:eastAsia="en-GB"/>
              </w:rPr>
              <w:t>CCC12513877</w:t>
            </w:r>
          </w:p>
        </w:tc>
      </w:tr>
      <w:tr w:rsidR="00E44EA6" w:rsidRPr="00E44EA6" w14:paraId="1A2F5BBE" w14:textId="77777777" w:rsidTr="00B37646">
        <w:tc>
          <w:tcPr>
            <w:tcW w:w="245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BFB0D6" w14:textId="77777777" w:rsidR="004619A3" w:rsidRPr="00E44EA6" w:rsidRDefault="004619A3" w:rsidP="00B37646">
            <w:pPr>
              <w:spacing w:before="100" w:beforeAutospacing="1" w:after="100" w:afterAutospacing="1" w:line="240" w:lineRule="auto"/>
              <w:jc w:val="center"/>
              <w:rPr>
                <w:rFonts w:eastAsia="Times New Roman" w:cs="Times New Roman"/>
                <w:sz w:val="24"/>
                <w:szCs w:val="24"/>
                <w:lang w:eastAsia="en-GB"/>
              </w:rPr>
            </w:pPr>
            <w:r w:rsidRPr="00E44EA6">
              <w:rPr>
                <w:rFonts w:eastAsia="Times New Roman" w:cs="Times New Roman"/>
                <w:sz w:val="24"/>
                <w:szCs w:val="24"/>
                <w:lang w:eastAsia="en-GB"/>
              </w:rPr>
              <w:t>SC25</w:t>
            </w:r>
          </w:p>
        </w:tc>
        <w:tc>
          <w:tcPr>
            <w:tcW w:w="1668" w:type="dxa"/>
            <w:tcBorders>
              <w:top w:val="nil"/>
              <w:left w:val="nil"/>
              <w:bottom w:val="single" w:sz="8" w:space="0" w:color="auto"/>
              <w:right w:val="single" w:sz="8" w:space="0" w:color="auto"/>
            </w:tcBorders>
            <w:tcMar>
              <w:top w:w="0" w:type="dxa"/>
              <w:left w:w="108" w:type="dxa"/>
              <w:bottom w:w="0" w:type="dxa"/>
              <w:right w:w="108" w:type="dxa"/>
            </w:tcMar>
          </w:tcPr>
          <w:p w14:paraId="64EFECAA" w14:textId="77777777" w:rsidR="004619A3" w:rsidRPr="00E44EA6"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E44EA6">
              <w:rPr>
                <w:rFonts w:eastAsia="Times New Roman" w:cs="Times New Roman"/>
                <w:sz w:val="24"/>
                <w:szCs w:val="24"/>
                <w:lang w:val="en" w:eastAsia="en-GB"/>
              </w:rPr>
              <w:t>CB23 7AW</w:t>
            </w:r>
          </w:p>
        </w:tc>
        <w:tc>
          <w:tcPr>
            <w:tcW w:w="2466" w:type="dxa"/>
            <w:tcBorders>
              <w:top w:val="nil"/>
              <w:left w:val="nil"/>
              <w:bottom w:val="single" w:sz="8" w:space="0" w:color="auto"/>
              <w:right w:val="single" w:sz="8" w:space="0" w:color="auto"/>
            </w:tcBorders>
          </w:tcPr>
          <w:p w14:paraId="63571750" w14:textId="77777777" w:rsidR="004619A3" w:rsidRPr="00E44EA6"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E44EA6">
              <w:rPr>
                <w:rFonts w:eastAsia="Times New Roman" w:cs="Times New Roman"/>
                <w:sz w:val="24"/>
                <w:szCs w:val="24"/>
                <w:lang w:val="en" w:eastAsia="en-GB"/>
              </w:rPr>
              <w:t>94 Wimpole Road</w:t>
            </w:r>
          </w:p>
        </w:tc>
        <w:tc>
          <w:tcPr>
            <w:tcW w:w="2413" w:type="dxa"/>
            <w:tcBorders>
              <w:top w:val="nil"/>
              <w:left w:val="nil"/>
              <w:bottom w:val="single" w:sz="8" w:space="0" w:color="auto"/>
              <w:right w:val="single" w:sz="8" w:space="0" w:color="auto"/>
            </w:tcBorders>
          </w:tcPr>
          <w:p w14:paraId="1F2644F0" w14:textId="77777777" w:rsidR="004619A3" w:rsidRPr="00E44EA6" w:rsidRDefault="004619A3" w:rsidP="00B37646">
            <w:pPr>
              <w:spacing w:before="100" w:beforeAutospacing="1" w:after="100" w:afterAutospacing="1" w:line="240" w:lineRule="auto"/>
              <w:jc w:val="center"/>
              <w:rPr>
                <w:rFonts w:eastAsia="Times New Roman" w:cs="Times New Roman"/>
                <w:sz w:val="24"/>
                <w:szCs w:val="24"/>
                <w:lang w:val="en" w:eastAsia="en-GB"/>
              </w:rPr>
            </w:pPr>
            <w:r w:rsidRPr="00E44EA6">
              <w:rPr>
                <w:rFonts w:eastAsia="Times New Roman" w:cs="Times New Roman"/>
                <w:sz w:val="24"/>
                <w:szCs w:val="24"/>
                <w:lang w:val="en" w:eastAsia="en-GB"/>
              </w:rPr>
              <w:t>CCC12513877</w:t>
            </w:r>
          </w:p>
        </w:tc>
      </w:tr>
    </w:tbl>
    <w:p w14:paraId="4AEAF402" w14:textId="5449AF34" w:rsidR="00233F28" w:rsidRPr="00233F28" w:rsidRDefault="00233F28" w:rsidP="004619A3">
      <w:pPr>
        <w:spacing w:before="100" w:beforeAutospacing="1" w:after="100" w:afterAutospacing="1" w:line="240" w:lineRule="auto"/>
        <w:rPr>
          <w:rFonts w:eastAsia="Times New Roman" w:cs="Calibri Light"/>
          <w:color w:val="000000" w:themeColor="text1"/>
          <w:sz w:val="24"/>
          <w:szCs w:val="24"/>
          <w:lang w:eastAsia="en-GB"/>
        </w:rPr>
      </w:pPr>
      <w:r w:rsidRPr="00233F28">
        <w:rPr>
          <w:rFonts w:eastAsia="Times New Roman" w:cs="Calibri Light"/>
          <w:color w:val="000000" w:themeColor="text1"/>
          <w:sz w:val="24"/>
          <w:szCs w:val="24"/>
          <w:lang w:eastAsia="en-GB"/>
        </w:rPr>
        <w:t xml:space="preserve">Irina </w:t>
      </w:r>
      <w:r>
        <w:rPr>
          <w:rFonts w:eastAsia="Times New Roman" w:cs="Calibri Light"/>
          <w:color w:val="000000" w:themeColor="text1"/>
          <w:sz w:val="24"/>
          <w:szCs w:val="24"/>
          <w:lang w:eastAsia="en-GB"/>
        </w:rPr>
        <w:t xml:space="preserve">Ferreira (CCC) approved three more sites: </w:t>
      </w:r>
      <w:r w:rsidRPr="00233F28">
        <w:rPr>
          <w:rFonts w:eastAsia="Times New Roman" w:cs="Calibri Light"/>
          <w:color w:val="000000" w:themeColor="text1"/>
          <w:sz w:val="24"/>
          <w:szCs w:val="24"/>
          <w:lang w:eastAsia="en-GB"/>
        </w:rPr>
        <w:t>Irina.Ferreira@cambridgeshire.gov.uk</w:t>
      </w:r>
    </w:p>
    <w:p w14:paraId="25DF567A" w14:textId="293D07B1" w:rsidR="004619A3" w:rsidRPr="00E44EA6" w:rsidRDefault="004619A3" w:rsidP="004619A3">
      <w:pPr>
        <w:spacing w:before="100" w:beforeAutospacing="1" w:after="100" w:afterAutospacing="1" w:line="240" w:lineRule="auto"/>
        <w:rPr>
          <w:rFonts w:eastAsia="Times New Roman" w:cs="Calibri Light"/>
          <w:sz w:val="24"/>
          <w:szCs w:val="24"/>
          <w:lang w:eastAsia="en-GB"/>
        </w:rPr>
      </w:pPr>
      <w:r w:rsidRPr="00E44EA6">
        <w:rPr>
          <w:rFonts w:eastAsia="Times New Roman" w:cs="Calibri Light"/>
          <w:sz w:val="24"/>
          <w:szCs w:val="24"/>
          <w:lang w:eastAsia="en-GB"/>
        </w:rPr>
        <w:t xml:space="preserve">Helen Taylor </w:t>
      </w:r>
      <w:r w:rsidR="00233F28" w:rsidRPr="00E44EA6">
        <w:rPr>
          <w:rFonts w:eastAsia="Times New Roman" w:cs="Calibri Light"/>
          <w:sz w:val="24"/>
          <w:szCs w:val="24"/>
          <w:lang w:eastAsia="en-GB"/>
        </w:rPr>
        <w:t xml:space="preserve">(SDC) </w:t>
      </w:r>
      <w:r w:rsidR="00E44EA6" w:rsidRPr="00E44EA6">
        <w:rPr>
          <w:rFonts w:eastAsia="Times New Roman" w:cs="Calibri Light"/>
          <w:sz w:val="24"/>
          <w:szCs w:val="24"/>
          <w:lang w:eastAsia="en-GB"/>
        </w:rPr>
        <w:t>approved one site on Wimpole Road, the other was turned down as the lamppost was deemed old and not strong enough to support the MVAS</w:t>
      </w:r>
      <w:r w:rsidR="00233F28" w:rsidRPr="00E44EA6">
        <w:rPr>
          <w:rFonts w:eastAsia="Times New Roman" w:cs="Calibri Light"/>
          <w:sz w:val="24"/>
          <w:szCs w:val="24"/>
          <w:lang w:eastAsia="en-GB"/>
        </w:rPr>
        <w:t>: Taylor Helen &lt;Helen.Taylor@scambs.gov.uk&gt;</w:t>
      </w:r>
    </w:p>
    <w:p w14:paraId="0405409E" w14:textId="77777777" w:rsidR="004619A3" w:rsidRDefault="004619A3" w:rsidP="004619A3">
      <w:pPr>
        <w:spacing w:before="100" w:beforeAutospacing="1" w:after="100" w:afterAutospacing="1" w:line="240" w:lineRule="auto"/>
        <w:rPr>
          <w:rFonts w:eastAsia="Times New Roman" w:cs="Calibri Light"/>
          <w:sz w:val="32"/>
          <w:szCs w:val="32"/>
          <w:lang w:eastAsia="en-GB"/>
        </w:rPr>
      </w:pPr>
    </w:p>
    <w:p w14:paraId="588CAD03" w14:textId="77777777" w:rsidR="004619A3" w:rsidRPr="00B464BD" w:rsidRDefault="004619A3" w:rsidP="004619A3">
      <w:pPr>
        <w:spacing w:before="100" w:beforeAutospacing="1" w:after="100" w:afterAutospacing="1" w:line="240" w:lineRule="auto"/>
        <w:rPr>
          <w:rFonts w:eastAsia="Times New Roman" w:cs="Calibri Light"/>
          <w:sz w:val="32"/>
          <w:szCs w:val="32"/>
          <w:lang w:eastAsia="en-GB"/>
        </w:rPr>
      </w:pPr>
      <w:r w:rsidRPr="00B464BD">
        <w:rPr>
          <w:rFonts w:eastAsia="Times New Roman" w:cs="Calibri Light"/>
          <w:sz w:val="32"/>
          <w:szCs w:val="32"/>
          <w:lang w:eastAsia="en-GB"/>
        </w:rPr>
        <w:t>Technical Specifications for licenses</w:t>
      </w:r>
    </w:p>
    <w:p w14:paraId="27D62E19" w14:textId="77777777" w:rsidR="004619A3" w:rsidRPr="00B464BD" w:rsidRDefault="004619A3" w:rsidP="004619A3">
      <w:pPr>
        <w:spacing w:before="100" w:beforeAutospacing="1" w:after="100" w:afterAutospacing="1" w:line="240" w:lineRule="auto"/>
        <w:rPr>
          <w:rFonts w:eastAsia="Times New Roman" w:cs="Calibri Light"/>
          <w:sz w:val="24"/>
          <w:szCs w:val="24"/>
          <w:lang w:eastAsia="en-GB"/>
        </w:rPr>
      </w:pPr>
      <w:r w:rsidRPr="00B464BD">
        <w:rPr>
          <w:rFonts w:eastAsia="Times New Roman" w:cs="Calibri Light"/>
          <w:sz w:val="24"/>
          <w:szCs w:val="24"/>
          <w:lang w:eastAsia="en-GB"/>
        </w:rPr>
        <w:t xml:space="preserve">MVAS </w:t>
      </w:r>
      <w:proofErr w:type="spellStart"/>
      <w:r w:rsidRPr="00B464BD">
        <w:rPr>
          <w:rFonts w:eastAsia="Times New Roman" w:cs="Calibri Light"/>
          <w:sz w:val="24"/>
          <w:szCs w:val="24"/>
          <w:lang w:eastAsia="en-GB"/>
        </w:rPr>
        <w:t>viasis</w:t>
      </w:r>
      <w:proofErr w:type="spellEnd"/>
      <w:r w:rsidRPr="00B464BD">
        <w:rPr>
          <w:rFonts w:eastAsia="Times New Roman" w:cs="Calibri Light"/>
          <w:sz w:val="24"/>
          <w:szCs w:val="24"/>
          <w:lang w:eastAsia="en-GB"/>
        </w:rPr>
        <w:t xml:space="preserve"> </w:t>
      </w:r>
      <w:r>
        <w:rPr>
          <w:rFonts w:eastAsia="Times New Roman" w:cs="Calibri Light"/>
          <w:sz w:val="24"/>
          <w:szCs w:val="24"/>
          <w:lang w:eastAsia="en-GB"/>
        </w:rPr>
        <w:t xml:space="preserve">3003 </w:t>
      </w:r>
      <w:r w:rsidRPr="00B464BD">
        <w:rPr>
          <w:rFonts w:eastAsia="Times New Roman" w:cs="Calibri Light"/>
          <w:sz w:val="24"/>
          <w:szCs w:val="24"/>
          <w:lang w:eastAsia="en-GB"/>
        </w:rPr>
        <w:t>Dimensions and weight (reference manual)</w:t>
      </w:r>
      <w:r>
        <w:rPr>
          <w:rFonts w:eastAsia="Times New Roman" w:cs="Calibri Light"/>
          <w:sz w:val="24"/>
          <w:szCs w:val="24"/>
          <w:lang w:eastAsia="en-GB"/>
        </w:rPr>
        <w:t xml:space="preserve"> page 82</w:t>
      </w:r>
    </w:p>
    <w:p w14:paraId="5EB33F09" w14:textId="1E060BC6" w:rsidR="004619A3" w:rsidRPr="00B464BD" w:rsidRDefault="002B496A" w:rsidP="004619A3">
      <w:pPr>
        <w:spacing w:before="100" w:beforeAutospacing="1" w:after="100" w:afterAutospacing="1" w:line="240" w:lineRule="auto"/>
        <w:rPr>
          <w:rFonts w:eastAsia="Times New Roman" w:cs="Calibri Light"/>
          <w:sz w:val="24"/>
          <w:szCs w:val="24"/>
          <w:lang w:eastAsia="en-GB"/>
        </w:rPr>
      </w:pPr>
      <w:r>
        <w:rPr>
          <w:rFonts w:eastAsia="Times New Roman" w:cs="Calibri Light"/>
          <w:sz w:val="24"/>
          <w:szCs w:val="24"/>
          <w:lang w:eastAsia="en-GB"/>
        </w:rPr>
        <w:t>4-02536 20SM0222</w:t>
      </w:r>
      <w:r w:rsidR="00875153">
        <w:rPr>
          <w:rFonts w:eastAsia="Times New Roman" w:cs="Calibri Light"/>
          <w:sz w:val="24"/>
          <w:szCs w:val="24"/>
          <w:lang w:eastAsia="en-GB"/>
        </w:rPr>
        <w:t xml:space="preserve"> (replacement 2 July 2020)</w:t>
      </w:r>
    </w:p>
    <w:p w14:paraId="1D8620D3" w14:textId="77777777" w:rsidR="004619A3" w:rsidRPr="00B464BD" w:rsidRDefault="004619A3" w:rsidP="004619A3">
      <w:pPr>
        <w:spacing w:before="100" w:beforeAutospacing="1" w:after="100" w:afterAutospacing="1" w:line="240" w:lineRule="auto"/>
        <w:rPr>
          <w:rFonts w:eastAsia="Times New Roman" w:cs="Calibri Light"/>
          <w:sz w:val="24"/>
          <w:szCs w:val="24"/>
          <w:lang w:eastAsia="en-GB"/>
        </w:rPr>
      </w:pPr>
      <w:r>
        <w:rPr>
          <w:rFonts w:eastAsia="Times New Roman" w:cs="Calibri Light"/>
          <w:sz w:val="24"/>
          <w:szCs w:val="24"/>
          <w:lang w:eastAsia="en-GB"/>
        </w:rPr>
        <w:t>640</w:t>
      </w:r>
      <w:r w:rsidRPr="00B464BD">
        <w:rPr>
          <w:rFonts w:eastAsia="Times New Roman" w:cs="Calibri Light"/>
          <w:sz w:val="24"/>
          <w:szCs w:val="24"/>
          <w:lang w:eastAsia="en-GB"/>
        </w:rPr>
        <w:t xml:space="preserve"> x </w:t>
      </w:r>
      <w:r>
        <w:rPr>
          <w:rFonts w:eastAsia="Times New Roman" w:cs="Calibri Light"/>
          <w:sz w:val="24"/>
          <w:szCs w:val="24"/>
          <w:lang w:eastAsia="en-GB"/>
        </w:rPr>
        <w:t>548</w:t>
      </w:r>
      <w:r w:rsidRPr="00B464BD">
        <w:rPr>
          <w:rFonts w:eastAsia="Times New Roman" w:cs="Calibri Light"/>
          <w:sz w:val="24"/>
          <w:szCs w:val="24"/>
          <w:lang w:eastAsia="en-GB"/>
        </w:rPr>
        <w:t xml:space="preserve"> x 1</w:t>
      </w:r>
      <w:r>
        <w:rPr>
          <w:rFonts w:eastAsia="Times New Roman" w:cs="Calibri Light"/>
          <w:sz w:val="24"/>
          <w:szCs w:val="24"/>
          <w:lang w:eastAsia="en-GB"/>
        </w:rPr>
        <w:t>85</w:t>
      </w:r>
      <w:r w:rsidRPr="00B464BD">
        <w:rPr>
          <w:rFonts w:eastAsia="Times New Roman" w:cs="Calibri Light"/>
          <w:sz w:val="24"/>
          <w:szCs w:val="24"/>
          <w:lang w:eastAsia="en-GB"/>
        </w:rPr>
        <w:t xml:space="preserve"> (mm)</w:t>
      </w:r>
    </w:p>
    <w:p w14:paraId="3DA60F5A" w14:textId="77777777" w:rsidR="004619A3" w:rsidRPr="00B464BD" w:rsidRDefault="004619A3" w:rsidP="004619A3">
      <w:pPr>
        <w:spacing w:before="100" w:beforeAutospacing="1" w:after="100" w:afterAutospacing="1" w:line="240" w:lineRule="auto"/>
        <w:rPr>
          <w:rFonts w:eastAsia="Times New Roman" w:cs="Calibri Light"/>
          <w:sz w:val="24"/>
          <w:szCs w:val="24"/>
          <w:lang w:eastAsia="en-GB"/>
        </w:rPr>
      </w:pPr>
      <w:r>
        <w:rPr>
          <w:rFonts w:eastAsia="Times New Roman" w:cs="Calibri Light"/>
          <w:sz w:val="24"/>
          <w:szCs w:val="24"/>
          <w:lang w:eastAsia="en-GB"/>
        </w:rPr>
        <w:t>Unit weight 12</w:t>
      </w:r>
      <w:r w:rsidRPr="00B464BD">
        <w:rPr>
          <w:rFonts w:eastAsia="Times New Roman" w:cs="Calibri Light"/>
          <w:sz w:val="24"/>
          <w:szCs w:val="24"/>
          <w:lang w:eastAsia="en-GB"/>
        </w:rPr>
        <w:t xml:space="preserve"> kg</w:t>
      </w:r>
    </w:p>
    <w:p w14:paraId="26A7BB3A" w14:textId="77777777" w:rsidR="004619A3" w:rsidRPr="00B464BD" w:rsidRDefault="004619A3" w:rsidP="004619A3">
      <w:pPr>
        <w:spacing w:before="100" w:beforeAutospacing="1" w:after="100" w:afterAutospacing="1" w:line="240" w:lineRule="auto"/>
        <w:rPr>
          <w:rFonts w:eastAsia="Times New Roman" w:cs="Calibri Light"/>
          <w:sz w:val="24"/>
          <w:szCs w:val="24"/>
          <w:lang w:eastAsia="en-GB"/>
        </w:rPr>
      </w:pPr>
      <w:r w:rsidRPr="00B464BD">
        <w:rPr>
          <w:rFonts w:eastAsia="Times New Roman" w:cs="Calibri Light"/>
          <w:sz w:val="24"/>
          <w:szCs w:val="24"/>
          <w:lang w:eastAsia="en-GB"/>
        </w:rPr>
        <w:t>Battery weight ~6 kg</w:t>
      </w:r>
    </w:p>
    <w:p w14:paraId="0BC65725" w14:textId="77777777" w:rsidR="004619A3" w:rsidRPr="00B464BD" w:rsidRDefault="004619A3" w:rsidP="004619A3">
      <w:pPr>
        <w:spacing w:before="100" w:beforeAutospacing="1" w:after="100" w:afterAutospacing="1" w:line="240" w:lineRule="auto"/>
        <w:rPr>
          <w:rFonts w:eastAsia="Times New Roman" w:cs="Times New Roman"/>
          <w:sz w:val="24"/>
          <w:szCs w:val="24"/>
          <w:lang w:eastAsia="en-GB"/>
        </w:rPr>
      </w:pPr>
      <w:r w:rsidRPr="00B464BD">
        <w:rPr>
          <w:rFonts w:eastAsia="Times New Roman" w:cs="Calibri Light"/>
          <w:sz w:val="24"/>
          <w:szCs w:val="24"/>
          <w:lang w:eastAsia="en-GB"/>
        </w:rPr>
        <w:t>Combined weight ~</w:t>
      </w:r>
      <w:r>
        <w:rPr>
          <w:rFonts w:eastAsia="Times New Roman" w:cs="Calibri Light"/>
          <w:sz w:val="24"/>
          <w:szCs w:val="24"/>
          <w:lang w:eastAsia="en-GB"/>
        </w:rPr>
        <w:t>20</w:t>
      </w:r>
      <w:r w:rsidRPr="00B464BD">
        <w:rPr>
          <w:rFonts w:eastAsia="Times New Roman" w:cs="Calibri Light"/>
          <w:sz w:val="24"/>
          <w:szCs w:val="24"/>
          <w:lang w:eastAsia="en-GB"/>
        </w:rPr>
        <w:t xml:space="preserve"> kg </w:t>
      </w:r>
    </w:p>
    <w:p w14:paraId="5309ED53" w14:textId="77777777" w:rsidR="004619A3" w:rsidRPr="00B464BD" w:rsidRDefault="004619A3" w:rsidP="004619A3">
      <w:r w:rsidRPr="00B464BD">
        <w:br w:type="page"/>
      </w:r>
    </w:p>
    <w:p w14:paraId="3EE25C8C" w14:textId="77777777" w:rsidR="004619A3" w:rsidRDefault="004619A3" w:rsidP="004619A3">
      <w:pPr>
        <w:jc w:val="center"/>
        <w:rPr>
          <w:sz w:val="36"/>
          <w:szCs w:val="36"/>
        </w:rPr>
      </w:pPr>
      <w:r w:rsidRPr="00B464BD">
        <w:rPr>
          <w:sz w:val="36"/>
          <w:szCs w:val="36"/>
        </w:rPr>
        <w:lastRenderedPageBreak/>
        <w:t>Speed Watch Locations</w:t>
      </w:r>
    </w:p>
    <w:p w14:paraId="0D054712" w14:textId="77777777" w:rsidR="004619A3" w:rsidRDefault="004619A3" w:rsidP="004619A3">
      <w:pPr>
        <w:jc w:val="center"/>
        <w:rPr>
          <w:sz w:val="36"/>
          <w:szCs w:val="36"/>
        </w:rPr>
      </w:pPr>
    </w:p>
    <w:tbl>
      <w:tblPr>
        <w:tblW w:w="9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60"/>
        <w:gridCol w:w="3160"/>
        <w:gridCol w:w="2140"/>
        <w:gridCol w:w="2560"/>
      </w:tblGrid>
      <w:tr w:rsidR="004619A3" w:rsidRPr="00B464BD" w14:paraId="3D5A85C5" w14:textId="77777777" w:rsidTr="00B37646">
        <w:trPr>
          <w:trHeight w:val="420"/>
        </w:trPr>
        <w:tc>
          <w:tcPr>
            <w:tcW w:w="1960" w:type="dxa"/>
            <w:noWrap/>
            <w:tcMar>
              <w:top w:w="0" w:type="dxa"/>
              <w:left w:w="108" w:type="dxa"/>
              <w:bottom w:w="0" w:type="dxa"/>
              <w:right w:w="108" w:type="dxa"/>
            </w:tcMar>
            <w:vAlign w:val="bottom"/>
            <w:hideMark/>
          </w:tcPr>
          <w:p w14:paraId="1E8439B5" w14:textId="77777777" w:rsidR="004619A3" w:rsidRPr="00B464BD" w:rsidRDefault="004619A3" w:rsidP="00B37646">
            <w:pPr>
              <w:jc w:val="center"/>
              <w:rPr>
                <w:color w:val="4472C4" w:themeColor="accent1"/>
                <w:sz w:val="24"/>
                <w:szCs w:val="24"/>
              </w:rPr>
            </w:pPr>
            <w:r w:rsidRPr="00B464BD">
              <w:rPr>
                <w:color w:val="4472C4" w:themeColor="accent1"/>
                <w:sz w:val="24"/>
                <w:szCs w:val="24"/>
              </w:rPr>
              <w:t>Site No</w:t>
            </w:r>
          </w:p>
        </w:tc>
        <w:tc>
          <w:tcPr>
            <w:tcW w:w="3160" w:type="dxa"/>
            <w:noWrap/>
            <w:tcMar>
              <w:top w:w="0" w:type="dxa"/>
              <w:left w:w="108" w:type="dxa"/>
              <w:bottom w:w="0" w:type="dxa"/>
              <w:right w:w="108" w:type="dxa"/>
            </w:tcMar>
            <w:vAlign w:val="bottom"/>
            <w:hideMark/>
          </w:tcPr>
          <w:p w14:paraId="51A6A91F" w14:textId="77777777" w:rsidR="004619A3" w:rsidRPr="00B464BD" w:rsidRDefault="004619A3" w:rsidP="00B37646">
            <w:pPr>
              <w:jc w:val="center"/>
              <w:rPr>
                <w:color w:val="4472C4" w:themeColor="accent1"/>
                <w:sz w:val="24"/>
                <w:szCs w:val="24"/>
              </w:rPr>
            </w:pPr>
            <w:r w:rsidRPr="00B464BD">
              <w:rPr>
                <w:color w:val="4472C4" w:themeColor="accent1"/>
                <w:sz w:val="24"/>
                <w:szCs w:val="24"/>
              </w:rPr>
              <w:t>Road Name/Route</w:t>
            </w:r>
          </w:p>
        </w:tc>
        <w:tc>
          <w:tcPr>
            <w:tcW w:w="2140" w:type="dxa"/>
            <w:noWrap/>
            <w:tcMar>
              <w:top w:w="0" w:type="dxa"/>
              <w:left w:w="108" w:type="dxa"/>
              <w:bottom w:w="0" w:type="dxa"/>
              <w:right w:w="108" w:type="dxa"/>
            </w:tcMar>
            <w:vAlign w:val="bottom"/>
            <w:hideMark/>
          </w:tcPr>
          <w:p w14:paraId="01B2F856" w14:textId="77777777" w:rsidR="004619A3" w:rsidRPr="00B464BD" w:rsidRDefault="004619A3" w:rsidP="00B37646">
            <w:pPr>
              <w:jc w:val="center"/>
              <w:rPr>
                <w:color w:val="4472C4" w:themeColor="accent1"/>
                <w:sz w:val="24"/>
                <w:szCs w:val="24"/>
              </w:rPr>
            </w:pPr>
            <w:r w:rsidRPr="00B464BD">
              <w:rPr>
                <w:color w:val="4472C4" w:themeColor="accent1"/>
                <w:sz w:val="24"/>
                <w:szCs w:val="24"/>
              </w:rPr>
              <w:t>Town/Village</w:t>
            </w:r>
          </w:p>
        </w:tc>
        <w:tc>
          <w:tcPr>
            <w:tcW w:w="2560" w:type="dxa"/>
            <w:noWrap/>
            <w:tcMar>
              <w:top w:w="0" w:type="dxa"/>
              <w:left w:w="108" w:type="dxa"/>
              <w:bottom w:w="0" w:type="dxa"/>
              <w:right w:w="108" w:type="dxa"/>
            </w:tcMar>
            <w:vAlign w:val="bottom"/>
            <w:hideMark/>
          </w:tcPr>
          <w:p w14:paraId="49EDA833" w14:textId="77777777" w:rsidR="004619A3" w:rsidRPr="00B464BD" w:rsidRDefault="004619A3" w:rsidP="00B37646">
            <w:pPr>
              <w:jc w:val="center"/>
              <w:rPr>
                <w:color w:val="4472C4" w:themeColor="accent1"/>
                <w:sz w:val="24"/>
                <w:szCs w:val="24"/>
              </w:rPr>
            </w:pPr>
            <w:r w:rsidRPr="00B464BD">
              <w:rPr>
                <w:color w:val="4472C4" w:themeColor="accent1"/>
                <w:sz w:val="24"/>
                <w:szCs w:val="24"/>
              </w:rPr>
              <w:t>Speed Limit</w:t>
            </w:r>
          </w:p>
        </w:tc>
      </w:tr>
      <w:tr w:rsidR="004619A3" w:rsidRPr="00B464BD" w14:paraId="066E70EF" w14:textId="77777777" w:rsidTr="00B37646">
        <w:trPr>
          <w:trHeight w:val="300"/>
        </w:trPr>
        <w:tc>
          <w:tcPr>
            <w:tcW w:w="1960" w:type="dxa"/>
            <w:noWrap/>
            <w:tcMar>
              <w:top w:w="0" w:type="dxa"/>
              <w:left w:w="108" w:type="dxa"/>
              <w:bottom w:w="0" w:type="dxa"/>
              <w:right w:w="108" w:type="dxa"/>
            </w:tcMar>
            <w:vAlign w:val="bottom"/>
            <w:hideMark/>
          </w:tcPr>
          <w:p w14:paraId="54CAADDB" w14:textId="77777777" w:rsidR="004619A3" w:rsidRPr="00B464BD" w:rsidRDefault="004619A3" w:rsidP="00B37646">
            <w:pPr>
              <w:jc w:val="center"/>
              <w:rPr>
                <w:sz w:val="24"/>
                <w:szCs w:val="24"/>
              </w:rPr>
            </w:pPr>
            <w:r w:rsidRPr="00B464BD">
              <w:rPr>
                <w:color w:val="000000"/>
                <w:sz w:val="24"/>
                <w:szCs w:val="24"/>
              </w:rPr>
              <w:t>35SC143</w:t>
            </w:r>
          </w:p>
        </w:tc>
        <w:tc>
          <w:tcPr>
            <w:tcW w:w="3160" w:type="dxa"/>
            <w:noWrap/>
            <w:tcMar>
              <w:top w:w="0" w:type="dxa"/>
              <w:left w:w="108" w:type="dxa"/>
              <w:bottom w:w="0" w:type="dxa"/>
              <w:right w:w="108" w:type="dxa"/>
            </w:tcMar>
            <w:vAlign w:val="bottom"/>
            <w:hideMark/>
          </w:tcPr>
          <w:p w14:paraId="7E7C9BD9" w14:textId="77777777" w:rsidR="004619A3" w:rsidRPr="00B464BD" w:rsidRDefault="004619A3" w:rsidP="00B37646">
            <w:pPr>
              <w:jc w:val="center"/>
              <w:rPr>
                <w:sz w:val="24"/>
                <w:szCs w:val="24"/>
              </w:rPr>
            </w:pPr>
            <w:r w:rsidRPr="00B464BD">
              <w:rPr>
                <w:color w:val="000000"/>
                <w:sz w:val="24"/>
                <w:szCs w:val="24"/>
              </w:rPr>
              <w:t>New Road</w:t>
            </w:r>
          </w:p>
        </w:tc>
        <w:tc>
          <w:tcPr>
            <w:tcW w:w="2140" w:type="dxa"/>
            <w:noWrap/>
            <w:tcMar>
              <w:top w:w="0" w:type="dxa"/>
              <w:left w:w="108" w:type="dxa"/>
              <w:bottom w:w="0" w:type="dxa"/>
              <w:right w:w="108" w:type="dxa"/>
            </w:tcMar>
            <w:vAlign w:val="bottom"/>
            <w:hideMark/>
          </w:tcPr>
          <w:p w14:paraId="0D73C640" w14:textId="77777777" w:rsidR="004619A3" w:rsidRPr="00B464BD" w:rsidRDefault="004619A3" w:rsidP="00B37646">
            <w:pPr>
              <w:jc w:val="center"/>
              <w:rPr>
                <w:sz w:val="24"/>
                <w:szCs w:val="24"/>
              </w:rPr>
            </w:pPr>
            <w:r w:rsidRPr="00B464BD">
              <w:rPr>
                <w:color w:val="000000"/>
                <w:sz w:val="24"/>
                <w:szCs w:val="24"/>
              </w:rPr>
              <w:t>Barton</w:t>
            </w:r>
          </w:p>
        </w:tc>
        <w:tc>
          <w:tcPr>
            <w:tcW w:w="2560" w:type="dxa"/>
            <w:noWrap/>
            <w:tcMar>
              <w:top w:w="0" w:type="dxa"/>
              <w:left w:w="108" w:type="dxa"/>
              <w:bottom w:w="0" w:type="dxa"/>
              <w:right w:w="108" w:type="dxa"/>
            </w:tcMar>
            <w:vAlign w:val="bottom"/>
            <w:hideMark/>
          </w:tcPr>
          <w:p w14:paraId="2D8946D0" w14:textId="77777777" w:rsidR="004619A3" w:rsidRPr="00B464BD" w:rsidRDefault="004619A3" w:rsidP="00B37646">
            <w:pPr>
              <w:jc w:val="center"/>
              <w:rPr>
                <w:sz w:val="24"/>
                <w:szCs w:val="24"/>
              </w:rPr>
            </w:pPr>
            <w:r w:rsidRPr="00B464BD">
              <w:rPr>
                <w:color w:val="000000"/>
                <w:sz w:val="24"/>
                <w:szCs w:val="24"/>
              </w:rPr>
              <w:t>30</w:t>
            </w:r>
          </w:p>
        </w:tc>
      </w:tr>
      <w:tr w:rsidR="004619A3" w:rsidRPr="00B464BD" w14:paraId="302FCF73" w14:textId="77777777" w:rsidTr="00B37646">
        <w:trPr>
          <w:trHeight w:val="300"/>
        </w:trPr>
        <w:tc>
          <w:tcPr>
            <w:tcW w:w="1960" w:type="dxa"/>
            <w:noWrap/>
            <w:tcMar>
              <w:top w:w="0" w:type="dxa"/>
              <w:left w:w="108" w:type="dxa"/>
              <w:bottom w:w="0" w:type="dxa"/>
              <w:right w:w="108" w:type="dxa"/>
            </w:tcMar>
            <w:vAlign w:val="bottom"/>
            <w:hideMark/>
          </w:tcPr>
          <w:p w14:paraId="55EF2C5B" w14:textId="77777777" w:rsidR="004619A3" w:rsidRPr="00B464BD" w:rsidRDefault="004619A3" w:rsidP="00B37646">
            <w:pPr>
              <w:jc w:val="center"/>
              <w:rPr>
                <w:sz w:val="24"/>
                <w:szCs w:val="24"/>
              </w:rPr>
            </w:pPr>
            <w:r w:rsidRPr="00B464BD">
              <w:rPr>
                <w:color w:val="000000"/>
                <w:sz w:val="24"/>
                <w:szCs w:val="24"/>
              </w:rPr>
              <w:t>35SC144</w:t>
            </w:r>
          </w:p>
        </w:tc>
        <w:tc>
          <w:tcPr>
            <w:tcW w:w="3160" w:type="dxa"/>
            <w:noWrap/>
            <w:tcMar>
              <w:top w:w="0" w:type="dxa"/>
              <w:left w:w="108" w:type="dxa"/>
              <w:bottom w:w="0" w:type="dxa"/>
              <w:right w:w="108" w:type="dxa"/>
            </w:tcMar>
            <w:vAlign w:val="bottom"/>
            <w:hideMark/>
          </w:tcPr>
          <w:p w14:paraId="53858D5A" w14:textId="7A379FD2" w:rsidR="004619A3" w:rsidRPr="00B464BD" w:rsidRDefault="00CD7B72" w:rsidP="00B37646">
            <w:pPr>
              <w:jc w:val="center"/>
              <w:rPr>
                <w:sz w:val="24"/>
                <w:szCs w:val="24"/>
              </w:rPr>
            </w:pPr>
            <w:r>
              <w:rPr>
                <w:color w:val="000000"/>
                <w:sz w:val="24"/>
                <w:szCs w:val="24"/>
              </w:rPr>
              <w:t xml:space="preserve">7 </w:t>
            </w:r>
            <w:r w:rsidR="004619A3" w:rsidRPr="00B464BD">
              <w:rPr>
                <w:color w:val="000000"/>
                <w:sz w:val="24"/>
                <w:szCs w:val="24"/>
              </w:rPr>
              <w:t>Comberton Road</w:t>
            </w:r>
          </w:p>
        </w:tc>
        <w:tc>
          <w:tcPr>
            <w:tcW w:w="2140" w:type="dxa"/>
            <w:noWrap/>
            <w:tcMar>
              <w:top w:w="0" w:type="dxa"/>
              <w:left w:w="108" w:type="dxa"/>
              <w:bottom w:w="0" w:type="dxa"/>
              <w:right w:w="108" w:type="dxa"/>
            </w:tcMar>
            <w:vAlign w:val="bottom"/>
            <w:hideMark/>
          </w:tcPr>
          <w:p w14:paraId="458C9DEC" w14:textId="77777777" w:rsidR="004619A3" w:rsidRPr="00B464BD" w:rsidRDefault="004619A3" w:rsidP="00B37646">
            <w:pPr>
              <w:jc w:val="center"/>
              <w:rPr>
                <w:sz w:val="24"/>
                <w:szCs w:val="24"/>
              </w:rPr>
            </w:pPr>
            <w:r w:rsidRPr="00B464BD">
              <w:rPr>
                <w:color w:val="000000"/>
                <w:sz w:val="24"/>
                <w:szCs w:val="24"/>
              </w:rPr>
              <w:t>Barton</w:t>
            </w:r>
          </w:p>
        </w:tc>
        <w:tc>
          <w:tcPr>
            <w:tcW w:w="2560" w:type="dxa"/>
            <w:noWrap/>
            <w:tcMar>
              <w:top w:w="0" w:type="dxa"/>
              <w:left w:w="108" w:type="dxa"/>
              <w:bottom w:w="0" w:type="dxa"/>
              <w:right w:w="108" w:type="dxa"/>
            </w:tcMar>
            <w:vAlign w:val="bottom"/>
            <w:hideMark/>
          </w:tcPr>
          <w:p w14:paraId="3E93339C" w14:textId="77777777" w:rsidR="004619A3" w:rsidRPr="00B464BD" w:rsidRDefault="004619A3" w:rsidP="00B37646">
            <w:pPr>
              <w:jc w:val="center"/>
              <w:rPr>
                <w:sz w:val="24"/>
                <w:szCs w:val="24"/>
              </w:rPr>
            </w:pPr>
            <w:r w:rsidRPr="00B464BD">
              <w:rPr>
                <w:color w:val="000000"/>
                <w:sz w:val="24"/>
                <w:szCs w:val="24"/>
              </w:rPr>
              <w:t>30</w:t>
            </w:r>
          </w:p>
        </w:tc>
      </w:tr>
      <w:tr w:rsidR="004619A3" w:rsidRPr="00B464BD" w14:paraId="700AAB9E" w14:textId="77777777" w:rsidTr="00B37646">
        <w:trPr>
          <w:trHeight w:val="300"/>
        </w:trPr>
        <w:tc>
          <w:tcPr>
            <w:tcW w:w="1960" w:type="dxa"/>
            <w:noWrap/>
            <w:tcMar>
              <w:top w:w="0" w:type="dxa"/>
              <w:left w:w="108" w:type="dxa"/>
              <w:bottom w:w="0" w:type="dxa"/>
              <w:right w:w="108" w:type="dxa"/>
            </w:tcMar>
            <w:vAlign w:val="bottom"/>
            <w:hideMark/>
          </w:tcPr>
          <w:p w14:paraId="35363835" w14:textId="77777777" w:rsidR="004619A3" w:rsidRPr="00B464BD" w:rsidRDefault="004619A3" w:rsidP="00B37646">
            <w:pPr>
              <w:jc w:val="center"/>
              <w:rPr>
                <w:sz w:val="24"/>
                <w:szCs w:val="24"/>
              </w:rPr>
            </w:pPr>
            <w:r w:rsidRPr="00B464BD">
              <w:rPr>
                <w:color w:val="000000"/>
                <w:sz w:val="24"/>
                <w:szCs w:val="24"/>
              </w:rPr>
              <w:t>35SC146</w:t>
            </w:r>
          </w:p>
        </w:tc>
        <w:tc>
          <w:tcPr>
            <w:tcW w:w="3160" w:type="dxa"/>
            <w:noWrap/>
            <w:tcMar>
              <w:top w:w="0" w:type="dxa"/>
              <w:left w:w="108" w:type="dxa"/>
              <w:bottom w:w="0" w:type="dxa"/>
              <w:right w:w="108" w:type="dxa"/>
            </w:tcMar>
            <w:vAlign w:val="bottom"/>
            <w:hideMark/>
          </w:tcPr>
          <w:p w14:paraId="7C172364" w14:textId="5A7B6C25" w:rsidR="004619A3" w:rsidRPr="00B464BD" w:rsidRDefault="00CD7B72" w:rsidP="00B37646">
            <w:pPr>
              <w:jc w:val="center"/>
              <w:rPr>
                <w:sz w:val="24"/>
                <w:szCs w:val="24"/>
              </w:rPr>
            </w:pPr>
            <w:r>
              <w:rPr>
                <w:color w:val="000000"/>
                <w:sz w:val="24"/>
                <w:szCs w:val="24"/>
              </w:rPr>
              <w:t xml:space="preserve">14 </w:t>
            </w:r>
            <w:proofErr w:type="spellStart"/>
            <w:r w:rsidR="004619A3" w:rsidRPr="00B464BD">
              <w:rPr>
                <w:color w:val="000000"/>
                <w:sz w:val="24"/>
                <w:szCs w:val="24"/>
              </w:rPr>
              <w:t>Haslingfield</w:t>
            </w:r>
            <w:proofErr w:type="spellEnd"/>
            <w:r w:rsidR="004619A3" w:rsidRPr="00B464BD">
              <w:rPr>
                <w:color w:val="000000"/>
                <w:sz w:val="24"/>
                <w:szCs w:val="24"/>
              </w:rPr>
              <w:t xml:space="preserve"> Road</w:t>
            </w:r>
          </w:p>
        </w:tc>
        <w:tc>
          <w:tcPr>
            <w:tcW w:w="2140" w:type="dxa"/>
            <w:noWrap/>
            <w:tcMar>
              <w:top w:w="0" w:type="dxa"/>
              <w:left w:w="108" w:type="dxa"/>
              <w:bottom w:w="0" w:type="dxa"/>
              <w:right w:w="108" w:type="dxa"/>
            </w:tcMar>
            <w:vAlign w:val="bottom"/>
            <w:hideMark/>
          </w:tcPr>
          <w:p w14:paraId="1EB5A0E0" w14:textId="77777777" w:rsidR="004619A3" w:rsidRPr="00B464BD" w:rsidRDefault="004619A3" w:rsidP="00B37646">
            <w:pPr>
              <w:jc w:val="center"/>
              <w:rPr>
                <w:sz w:val="24"/>
                <w:szCs w:val="24"/>
              </w:rPr>
            </w:pPr>
            <w:r w:rsidRPr="00B464BD">
              <w:rPr>
                <w:color w:val="000000"/>
                <w:sz w:val="24"/>
                <w:szCs w:val="24"/>
              </w:rPr>
              <w:t>Barton</w:t>
            </w:r>
          </w:p>
        </w:tc>
        <w:tc>
          <w:tcPr>
            <w:tcW w:w="2560" w:type="dxa"/>
            <w:noWrap/>
            <w:tcMar>
              <w:top w:w="0" w:type="dxa"/>
              <w:left w:w="108" w:type="dxa"/>
              <w:bottom w:w="0" w:type="dxa"/>
              <w:right w:w="108" w:type="dxa"/>
            </w:tcMar>
            <w:vAlign w:val="bottom"/>
            <w:hideMark/>
          </w:tcPr>
          <w:p w14:paraId="38E97A6E" w14:textId="77777777" w:rsidR="004619A3" w:rsidRPr="00B464BD" w:rsidRDefault="004619A3" w:rsidP="00B37646">
            <w:pPr>
              <w:jc w:val="center"/>
              <w:rPr>
                <w:sz w:val="24"/>
                <w:szCs w:val="24"/>
              </w:rPr>
            </w:pPr>
            <w:r w:rsidRPr="00B464BD">
              <w:rPr>
                <w:color w:val="000000"/>
                <w:sz w:val="24"/>
                <w:szCs w:val="24"/>
              </w:rPr>
              <w:t>30</w:t>
            </w:r>
          </w:p>
        </w:tc>
      </w:tr>
      <w:tr w:rsidR="00233F28" w:rsidRPr="00B464BD" w14:paraId="529FC2B3" w14:textId="77777777" w:rsidTr="00B37646">
        <w:trPr>
          <w:trHeight w:val="300"/>
        </w:trPr>
        <w:tc>
          <w:tcPr>
            <w:tcW w:w="1960" w:type="dxa"/>
            <w:noWrap/>
            <w:tcMar>
              <w:top w:w="0" w:type="dxa"/>
              <w:left w:w="108" w:type="dxa"/>
              <w:bottom w:w="0" w:type="dxa"/>
              <w:right w:w="108" w:type="dxa"/>
            </w:tcMar>
            <w:vAlign w:val="bottom"/>
          </w:tcPr>
          <w:p w14:paraId="7FB39EC9" w14:textId="77777777" w:rsidR="00233F28" w:rsidRPr="00391B8E" w:rsidRDefault="00233F28" w:rsidP="00B37646">
            <w:pPr>
              <w:jc w:val="center"/>
              <w:rPr>
                <w:color w:val="FF0000"/>
                <w:sz w:val="24"/>
                <w:szCs w:val="24"/>
              </w:rPr>
            </w:pPr>
          </w:p>
        </w:tc>
        <w:tc>
          <w:tcPr>
            <w:tcW w:w="3160" w:type="dxa"/>
            <w:noWrap/>
            <w:tcMar>
              <w:top w:w="0" w:type="dxa"/>
              <w:left w:w="108" w:type="dxa"/>
              <w:bottom w:w="0" w:type="dxa"/>
              <w:right w:w="108" w:type="dxa"/>
            </w:tcMar>
            <w:vAlign w:val="bottom"/>
          </w:tcPr>
          <w:p w14:paraId="28DF7796" w14:textId="552B2777" w:rsidR="00233F28" w:rsidRPr="00391B8E" w:rsidRDefault="000F6FE0" w:rsidP="00B37646">
            <w:pPr>
              <w:jc w:val="center"/>
              <w:rPr>
                <w:color w:val="FF0000"/>
                <w:sz w:val="24"/>
                <w:szCs w:val="24"/>
              </w:rPr>
            </w:pPr>
            <w:proofErr w:type="spellStart"/>
            <w:r>
              <w:rPr>
                <w:color w:val="FF0000"/>
                <w:sz w:val="24"/>
                <w:szCs w:val="24"/>
              </w:rPr>
              <w:t>Mailes</w:t>
            </w:r>
            <w:proofErr w:type="spellEnd"/>
            <w:r>
              <w:rPr>
                <w:color w:val="FF0000"/>
                <w:sz w:val="24"/>
                <w:szCs w:val="24"/>
              </w:rPr>
              <w:t xml:space="preserve"> Close/</w:t>
            </w:r>
            <w:r w:rsidR="00233F28" w:rsidRPr="00391B8E">
              <w:rPr>
                <w:color w:val="FF0000"/>
                <w:sz w:val="24"/>
                <w:szCs w:val="24"/>
              </w:rPr>
              <w:t>High Street</w:t>
            </w:r>
          </w:p>
        </w:tc>
        <w:tc>
          <w:tcPr>
            <w:tcW w:w="2140" w:type="dxa"/>
            <w:noWrap/>
            <w:tcMar>
              <w:top w:w="0" w:type="dxa"/>
              <w:left w:w="108" w:type="dxa"/>
              <w:bottom w:w="0" w:type="dxa"/>
              <w:right w:w="108" w:type="dxa"/>
            </w:tcMar>
            <w:vAlign w:val="bottom"/>
          </w:tcPr>
          <w:p w14:paraId="1FFB84FE" w14:textId="7F9324C4" w:rsidR="00233F28" w:rsidRPr="00391B8E" w:rsidRDefault="00233F28" w:rsidP="00B37646">
            <w:pPr>
              <w:jc w:val="center"/>
              <w:rPr>
                <w:color w:val="FF0000"/>
                <w:sz w:val="24"/>
                <w:szCs w:val="24"/>
              </w:rPr>
            </w:pPr>
            <w:r w:rsidRPr="00391B8E">
              <w:rPr>
                <w:color w:val="FF0000"/>
                <w:sz w:val="24"/>
                <w:szCs w:val="24"/>
              </w:rPr>
              <w:t>Barton</w:t>
            </w:r>
          </w:p>
        </w:tc>
        <w:tc>
          <w:tcPr>
            <w:tcW w:w="2560" w:type="dxa"/>
            <w:noWrap/>
            <w:tcMar>
              <w:top w:w="0" w:type="dxa"/>
              <w:left w:w="108" w:type="dxa"/>
              <w:bottom w:w="0" w:type="dxa"/>
              <w:right w:w="108" w:type="dxa"/>
            </w:tcMar>
            <w:vAlign w:val="bottom"/>
          </w:tcPr>
          <w:p w14:paraId="0F29D367" w14:textId="75E5F9F4" w:rsidR="00233F28" w:rsidRPr="00391B8E" w:rsidRDefault="00233F28" w:rsidP="00B37646">
            <w:pPr>
              <w:jc w:val="center"/>
              <w:rPr>
                <w:color w:val="FF0000"/>
                <w:sz w:val="24"/>
                <w:szCs w:val="24"/>
              </w:rPr>
            </w:pPr>
            <w:r w:rsidRPr="00391B8E">
              <w:rPr>
                <w:color w:val="FF0000"/>
                <w:sz w:val="24"/>
                <w:szCs w:val="24"/>
              </w:rPr>
              <w:t>30</w:t>
            </w:r>
          </w:p>
        </w:tc>
      </w:tr>
      <w:tr w:rsidR="00233F28" w:rsidRPr="00B464BD" w14:paraId="74A101C0" w14:textId="77777777" w:rsidTr="00B37646">
        <w:trPr>
          <w:trHeight w:val="300"/>
        </w:trPr>
        <w:tc>
          <w:tcPr>
            <w:tcW w:w="1960" w:type="dxa"/>
            <w:noWrap/>
            <w:tcMar>
              <w:top w:w="0" w:type="dxa"/>
              <w:left w:w="108" w:type="dxa"/>
              <w:bottom w:w="0" w:type="dxa"/>
              <w:right w:w="108" w:type="dxa"/>
            </w:tcMar>
            <w:vAlign w:val="bottom"/>
          </w:tcPr>
          <w:p w14:paraId="4E8D026C" w14:textId="77777777" w:rsidR="00233F28" w:rsidRPr="00391B8E" w:rsidRDefault="00233F28" w:rsidP="00B37646">
            <w:pPr>
              <w:jc w:val="center"/>
              <w:rPr>
                <w:color w:val="FF0000"/>
                <w:sz w:val="24"/>
                <w:szCs w:val="24"/>
              </w:rPr>
            </w:pPr>
          </w:p>
        </w:tc>
        <w:tc>
          <w:tcPr>
            <w:tcW w:w="3160" w:type="dxa"/>
            <w:noWrap/>
            <w:tcMar>
              <w:top w:w="0" w:type="dxa"/>
              <w:left w:w="108" w:type="dxa"/>
              <w:bottom w:w="0" w:type="dxa"/>
              <w:right w:w="108" w:type="dxa"/>
            </w:tcMar>
            <w:vAlign w:val="bottom"/>
          </w:tcPr>
          <w:p w14:paraId="12A2C2A0" w14:textId="4D64A32D" w:rsidR="00233F28" w:rsidRPr="00391B8E" w:rsidRDefault="00233F28" w:rsidP="00B37646">
            <w:pPr>
              <w:jc w:val="center"/>
              <w:rPr>
                <w:color w:val="FF0000"/>
                <w:sz w:val="24"/>
                <w:szCs w:val="24"/>
              </w:rPr>
            </w:pPr>
            <w:r w:rsidRPr="00391B8E">
              <w:rPr>
                <w:color w:val="FF0000"/>
                <w:sz w:val="24"/>
                <w:szCs w:val="24"/>
              </w:rPr>
              <w:t>Cambridge Road</w:t>
            </w:r>
          </w:p>
        </w:tc>
        <w:tc>
          <w:tcPr>
            <w:tcW w:w="2140" w:type="dxa"/>
            <w:noWrap/>
            <w:tcMar>
              <w:top w:w="0" w:type="dxa"/>
              <w:left w:w="108" w:type="dxa"/>
              <w:bottom w:w="0" w:type="dxa"/>
              <w:right w:w="108" w:type="dxa"/>
            </w:tcMar>
            <w:vAlign w:val="bottom"/>
          </w:tcPr>
          <w:p w14:paraId="0911425B" w14:textId="7AEE13FB" w:rsidR="00233F28" w:rsidRPr="00391B8E" w:rsidRDefault="00233F28" w:rsidP="00B37646">
            <w:pPr>
              <w:jc w:val="center"/>
              <w:rPr>
                <w:color w:val="FF0000"/>
                <w:sz w:val="24"/>
                <w:szCs w:val="24"/>
              </w:rPr>
            </w:pPr>
            <w:r w:rsidRPr="00391B8E">
              <w:rPr>
                <w:color w:val="FF0000"/>
                <w:sz w:val="24"/>
                <w:szCs w:val="24"/>
              </w:rPr>
              <w:t>Barton</w:t>
            </w:r>
          </w:p>
        </w:tc>
        <w:tc>
          <w:tcPr>
            <w:tcW w:w="2560" w:type="dxa"/>
            <w:noWrap/>
            <w:tcMar>
              <w:top w:w="0" w:type="dxa"/>
              <w:left w:w="108" w:type="dxa"/>
              <w:bottom w:w="0" w:type="dxa"/>
              <w:right w:w="108" w:type="dxa"/>
            </w:tcMar>
            <w:vAlign w:val="bottom"/>
          </w:tcPr>
          <w:p w14:paraId="762B4272" w14:textId="769B3C51" w:rsidR="00233F28" w:rsidRPr="00391B8E" w:rsidRDefault="00233F28" w:rsidP="00B37646">
            <w:pPr>
              <w:jc w:val="center"/>
              <w:rPr>
                <w:color w:val="FF0000"/>
                <w:sz w:val="24"/>
                <w:szCs w:val="24"/>
              </w:rPr>
            </w:pPr>
            <w:r w:rsidRPr="00391B8E">
              <w:rPr>
                <w:color w:val="FF0000"/>
                <w:sz w:val="24"/>
                <w:szCs w:val="24"/>
              </w:rPr>
              <w:t>40</w:t>
            </w:r>
          </w:p>
        </w:tc>
      </w:tr>
      <w:tr w:rsidR="00233F28" w:rsidRPr="00B464BD" w14:paraId="3A68D850" w14:textId="77777777" w:rsidTr="00B37646">
        <w:trPr>
          <w:trHeight w:val="300"/>
        </w:trPr>
        <w:tc>
          <w:tcPr>
            <w:tcW w:w="1960" w:type="dxa"/>
            <w:noWrap/>
            <w:tcMar>
              <w:top w:w="0" w:type="dxa"/>
              <w:left w:w="108" w:type="dxa"/>
              <w:bottom w:w="0" w:type="dxa"/>
              <w:right w:w="108" w:type="dxa"/>
            </w:tcMar>
            <w:vAlign w:val="bottom"/>
          </w:tcPr>
          <w:p w14:paraId="38BA605A" w14:textId="77777777" w:rsidR="00233F28" w:rsidRPr="00391B8E" w:rsidRDefault="00233F28" w:rsidP="00B37646">
            <w:pPr>
              <w:jc w:val="center"/>
              <w:rPr>
                <w:color w:val="FF0000"/>
                <w:sz w:val="24"/>
                <w:szCs w:val="24"/>
              </w:rPr>
            </w:pPr>
          </w:p>
        </w:tc>
        <w:tc>
          <w:tcPr>
            <w:tcW w:w="3160" w:type="dxa"/>
            <w:noWrap/>
            <w:tcMar>
              <w:top w:w="0" w:type="dxa"/>
              <w:left w:w="108" w:type="dxa"/>
              <w:bottom w:w="0" w:type="dxa"/>
              <w:right w:w="108" w:type="dxa"/>
            </w:tcMar>
            <w:vAlign w:val="bottom"/>
          </w:tcPr>
          <w:p w14:paraId="610F321D" w14:textId="0DCF20AC" w:rsidR="00233F28" w:rsidRPr="00391B8E" w:rsidRDefault="00233F28" w:rsidP="00B37646">
            <w:pPr>
              <w:jc w:val="center"/>
              <w:rPr>
                <w:color w:val="FF0000"/>
                <w:sz w:val="24"/>
                <w:szCs w:val="24"/>
              </w:rPr>
            </w:pPr>
            <w:r w:rsidRPr="00391B8E">
              <w:rPr>
                <w:color w:val="FF0000"/>
                <w:sz w:val="24"/>
                <w:szCs w:val="24"/>
              </w:rPr>
              <w:t>Wimpole Road</w:t>
            </w:r>
          </w:p>
        </w:tc>
        <w:tc>
          <w:tcPr>
            <w:tcW w:w="2140" w:type="dxa"/>
            <w:noWrap/>
            <w:tcMar>
              <w:top w:w="0" w:type="dxa"/>
              <w:left w:w="108" w:type="dxa"/>
              <w:bottom w:w="0" w:type="dxa"/>
              <w:right w:w="108" w:type="dxa"/>
            </w:tcMar>
            <w:vAlign w:val="bottom"/>
          </w:tcPr>
          <w:p w14:paraId="1F025F13" w14:textId="4BEA9974" w:rsidR="00233F28" w:rsidRPr="00391B8E" w:rsidRDefault="00233F28" w:rsidP="00B37646">
            <w:pPr>
              <w:jc w:val="center"/>
              <w:rPr>
                <w:color w:val="FF0000"/>
                <w:sz w:val="24"/>
                <w:szCs w:val="24"/>
              </w:rPr>
            </w:pPr>
            <w:r w:rsidRPr="00391B8E">
              <w:rPr>
                <w:color w:val="FF0000"/>
                <w:sz w:val="24"/>
                <w:szCs w:val="24"/>
              </w:rPr>
              <w:t>Barton</w:t>
            </w:r>
          </w:p>
        </w:tc>
        <w:tc>
          <w:tcPr>
            <w:tcW w:w="2560" w:type="dxa"/>
            <w:noWrap/>
            <w:tcMar>
              <w:top w:w="0" w:type="dxa"/>
              <w:left w:w="108" w:type="dxa"/>
              <w:bottom w:w="0" w:type="dxa"/>
              <w:right w:w="108" w:type="dxa"/>
            </w:tcMar>
            <w:vAlign w:val="bottom"/>
          </w:tcPr>
          <w:p w14:paraId="39061BE4" w14:textId="68C62B74" w:rsidR="00233F28" w:rsidRPr="00391B8E" w:rsidRDefault="00233F28" w:rsidP="00B37646">
            <w:pPr>
              <w:jc w:val="center"/>
              <w:rPr>
                <w:color w:val="FF0000"/>
                <w:sz w:val="24"/>
                <w:szCs w:val="24"/>
              </w:rPr>
            </w:pPr>
            <w:r w:rsidRPr="00391B8E">
              <w:rPr>
                <w:color w:val="FF0000"/>
                <w:sz w:val="24"/>
                <w:szCs w:val="24"/>
              </w:rPr>
              <w:t>30</w:t>
            </w:r>
          </w:p>
        </w:tc>
      </w:tr>
      <w:tr w:rsidR="00233F28" w:rsidRPr="00B464BD" w14:paraId="4F96C919" w14:textId="77777777" w:rsidTr="00B37646">
        <w:trPr>
          <w:trHeight w:val="300"/>
        </w:trPr>
        <w:tc>
          <w:tcPr>
            <w:tcW w:w="1960" w:type="dxa"/>
            <w:noWrap/>
            <w:tcMar>
              <w:top w:w="0" w:type="dxa"/>
              <w:left w:w="108" w:type="dxa"/>
              <w:bottom w:w="0" w:type="dxa"/>
              <w:right w:w="108" w:type="dxa"/>
            </w:tcMar>
            <w:vAlign w:val="bottom"/>
          </w:tcPr>
          <w:p w14:paraId="420C262D" w14:textId="77777777" w:rsidR="00233F28" w:rsidRPr="00391B8E" w:rsidRDefault="00233F28" w:rsidP="00B37646">
            <w:pPr>
              <w:jc w:val="center"/>
              <w:rPr>
                <w:color w:val="FF0000"/>
                <w:sz w:val="24"/>
                <w:szCs w:val="24"/>
              </w:rPr>
            </w:pPr>
          </w:p>
        </w:tc>
        <w:tc>
          <w:tcPr>
            <w:tcW w:w="3160" w:type="dxa"/>
            <w:noWrap/>
            <w:tcMar>
              <w:top w:w="0" w:type="dxa"/>
              <w:left w:w="108" w:type="dxa"/>
              <w:bottom w:w="0" w:type="dxa"/>
              <w:right w:w="108" w:type="dxa"/>
            </w:tcMar>
            <w:vAlign w:val="bottom"/>
          </w:tcPr>
          <w:p w14:paraId="67215FBE" w14:textId="3485FD62" w:rsidR="00233F28" w:rsidRPr="00391B8E" w:rsidRDefault="00233F28" w:rsidP="00B37646">
            <w:pPr>
              <w:jc w:val="center"/>
              <w:rPr>
                <w:color w:val="FF0000"/>
                <w:sz w:val="24"/>
                <w:szCs w:val="24"/>
              </w:rPr>
            </w:pPr>
            <w:r w:rsidRPr="00391B8E">
              <w:rPr>
                <w:color w:val="FF0000"/>
                <w:sz w:val="24"/>
                <w:szCs w:val="24"/>
              </w:rPr>
              <w:t>Comberton Road (2)</w:t>
            </w:r>
          </w:p>
        </w:tc>
        <w:tc>
          <w:tcPr>
            <w:tcW w:w="2140" w:type="dxa"/>
            <w:noWrap/>
            <w:tcMar>
              <w:top w:w="0" w:type="dxa"/>
              <w:left w:w="108" w:type="dxa"/>
              <w:bottom w:w="0" w:type="dxa"/>
              <w:right w:w="108" w:type="dxa"/>
            </w:tcMar>
            <w:vAlign w:val="bottom"/>
          </w:tcPr>
          <w:p w14:paraId="0662DC3C" w14:textId="6E366BD0" w:rsidR="00233F28" w:rsidRPr="00391B8E" w:rsidRDefault="00233F28" w:rsidP="00B37646">
            <w:pPr>
              <w:jc w:val="center"/>
              <w:rPr>
                <w:color w:val="FF0000"/>
                <w:sz w:val="24"/>
                <w:szCs w:val="24"/>
              </w:rPr>
            </w:pPr>
            <w:r w:rsidRPr="00391B8E">
              <w:rPr>
                <w:color w:val="FF0000"/>
                <w:sz w:val="24"/>
                <w:szCs w:val="24"/>
              </w:rPr>
              <w:t>Barton</w:t>
            </w:r>
          </w:p>
        </w:tc>
        <w:tc>
          <w:tcPr>
            <w:tcW w:w="2560" w:type="dxa"/>
            <w:noWrap/>
            <w:tcMar>
              <w:top w:w="0" w:type="dxa"/>
              <w:left w:w="108" w:type="dxa"/>
              <w:bottom w:w="0" w:type="dxa"/>
              <w:right w:w="108" w:type="dxa"/>
            </w:tcMar>
            <w:vAlign w:val="bottom"/>
          </w:tcPr>
          <w:p w14:paraId="19A7A5F8" w14:textId="1142CA8B" w:rsidR="00233F28" w:rsidRPr="00391B8E" w:rsidRDefault="00233F28" w:rsidP="00B37646">
            <w:pPr>
              <w:jc w:val="center"/>
              <w:rPr>
                <w:color w:val="FF0000"/>
                <w:sz w:val="24"/>
                <w:szCs w:val="24"/>
              </w:rPr>
            </w:pPr>
            <w:r w:rsidRPr="00391B8E">
              <w:rPr>
                <w:color w:val="FF0000"/>
                <w:sz w:val="24"/>
                <w:szCs w:val="24"/>
              </w:rPr>
              <w:t>30</w:t>
            </w:r>
          </w:p>
        </w:tc>
      </w:tr>
      <w:tr w:rsidR="00233F28" w:rsidRPr="00B464BD" w14:paraId="675C8AFE" w14:textId="77777777" w:rsidTr="00B37646">
        <w:trPr>
          <w:trHeight w:val="300"/>
        </w:trPr>
        <w:tc>
          <w:tcPr>
            <w:tcW w:w="1960" w:type="dxa"/>
            <w:noWrap/>
            <w:tcMar>
              <w:top w:w="0" w:type="dxa"/>
              <w:left w:w="108" w:type="dxa"/>
              <w:bottom w:w="0" w:type="dxa"/>
              <w:right w:w="108" w:type="dxa"/>
            </w:tcMar>
            <w:vAlign w:val="bottom"/>
          </w:tcPr>
          <w:p w14:paraId="7D2CF91E" w14:textId="77777777" w:rsidR="00233F28" w:rsidRPr="00391B8E" w:rsidRDefault="00233F28" w:rsidP="00B37646">
            <w:pPr>
              <w:jc w:val="center"/>
              <w:rPr>
                <w:color w:val="FF0000"/>
                <w:sz w:val="24"/>
                <w:szCs w:val="24"/>
              </w:rPr>
            </w:pPr>
          </w:p>
        </w:tc>
        <w:tc>
          <w:tcPr>
            <w:tcW w:w="3160" w:type="dxa"/>
            <w:noWrap/>
            <w:tcMar>
              <w:top w:w="0" w:type="dxa"/>
              <w:left w:w="108" w:type="dxa"/>
              <w:bottom w:w="0" w:type="dxa"/>
              <w:right w:w="108" w:type="dxa"/>
            </w:tcMar>
            <w:vAlign w:val="bottom"/>
          </w:tcPr>
          <w:p w14:paraId="415DEE8E" w14:textId="0AA46F26" w:rsidR="00233F28" w:rsidRPr="00391B8E" w:rsidRDefault="00233F28" w:rsidP="00B37646">
            <w:pPr>
              <w:jc w:val="center"/>
              <w:rPr>
                <w:color w:val="FF0000"/>
                <w:sz w:val="24"/>
                <w:szCs w:val="24"/>
              </w:rPr>
            </w:pPr>
            <w:r w:rsidRPr="00391B8E">
              <w:rPr>
                <w:color w:val="FF0000"/>
                <w:sz w:val="24"/>
                <w:szCs w:val="24"/>
              </w:rPr>
              <w:t>Comberton Road (3)</w:t>
            </w:r>
          </w:p>
        </w:tc>
        <w:tc>
          <w:tcPr>
            <w:tcW w:w="2140" w:type="dxa"/>
            <w:noWrap/>
            <w:tcMar>
              <w:top w:w="0" w:type="dxa"/>
              <w:left w:w="108" w:type="dxa"/>
              <w:bottom w:w="0" w:type="dxa"/>
              <w:right w:w="108" w:type="dxa"/>
            </w:tcMar>
            <w:vAlign w:val="bottom"/>
          </w:tcPr>
          <w:p w14:paraId="4B95A4C3" w14:textId="2AD1FBA3" w:rsidR="00233F28" w:rsidRPr="00391B8E" w:rsidRDefault="00233F28" w:rsidP="00B37646">
            <w:pPr>
              <w:jc w:val="center"/>
              <w:rPr>
                <w:color w:val="FF0000"/>
                <w:sz w:val="24"/>
                <w:szCs w:val="24"/>
              </w:rPr>
            </w:pPr>
            <w:r w:rsidRPr="00391B8E">
              <w:rPr>
                <w:color w:val="FF0000"/>
                <w:sz w:val="24"/>
                <w:szCs w:val="24"/>
              </w:rPr>
              <w:t>Barton</w:t>
            </w:r>
          </w:p>
        </w:tc>
        <w:tc>
          <w:tcPr>
            <w:tcW w:w="2560" w:type="dxa"/>
            <w:noWrap/>
            <w:tcMar>
              <w:top w:w="0" w:type="dxa"/>
              <w:left w:w="108" w:type="dxa"/>
              <w:bottom w:w="0" w:type="dxa"/>
              <w:right w:w="108" w:type="dxa"/>
            </w:tcMar>
            <w:vAlign w:val="bottom"/>
          </w:tcPr>
          <w:p w14:paraId="46DEAB40" w14:textId="69F4CCE5" w:rsidR="00233F28" w:rsidRPr="00391B8E" w:rsidRDefault="00233F28" w:rsidP="00B37646">
            <w:pPr>
              <w:jc w:val="center"/>
              <w:rPr>
                <w:color w:val="FF0000"/>
                <w:sz w:val="24"/>
                <w:szCs w:val="24"/>
              </w:rPr>
            </w:pPr>
            <w:r w:rsidRPr="00391B8E">
              <w:rPr>
                <w:color w:val="FF0000"/>
                <w:sz w:val="24"/>
                <w:szCs w:val="24"/>
              </w:rPr>
              <w:t>30</w:t>
            </w:r>
          </w:p>
        </w:tc>
      </w:tr>
    </w:tbl>
    <w:p w14:paraId="2B005EA6" w14:textId="77777777" w:rsidR="008E35A6" w:rsidRDefault="008E35A6" w:rsidP="00377EF7"/>
    <w:p w14:paraId="684C4F0E" w14:textId="2FC75A80" w:rsidR="004619A3" w:rsidRPr="008E35A6" w:rsidRDefault="008E35A6" w:rsidP="00377EF7">
      <w:pPr>
        <w:rPr>
          <w:color w:val="FF0000"/>
        </w:rPr>
      </w:pPr>
      <w:r w:rsidRPr="008E35A6">
        <w:rPr>
          <w:color w:val="FF0000"/>
        </w:rPr>
        <w:t>More sites surveyed by Andy Boylett (area coordinator) on 6</w:t>
      </w:r>
      <w:r w:rsidRPr="008E35A6">
        <w:rPr>
          <w:color w:val="FF0000"/>
          <w:vertAlign w:val="superscript"/>
        </w:rPr>
        <w:t>th</w:t>
      </w:r>
      <w:r w:rsidRPr="008E35A6">
        <w:rPr>
          <w:color w:val="FF0000"/>
        </w:rPr>
        <w:t xml:space="preserve"> March 2020. Awaiting approval.</w:t>
      </w:r>
      <w:r w:rsidR="00233F28">
        <w:rPr>
          <w:color w:val="FF0000"/>
        </w:rPr>
        <w:t xml:space="preserve"> </w:t>
      </w:r>
      <w:r w:rsidR="00233F28" w:rsidRPr="00233F28">
        <w:rPr>
          <w:color w:val="FF0000"/>
        </w:rPr>
        <w:t>BOYLETT, Andy 9872 &lt;Andy.Boylett@cambs.pnn.police.uk&gt;</w:t>
      </w:r>
    </w:p>
    <w:sectPr w:rsidR="004619A3" w:rsidRPr="008E35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C23790"/>
    <w:multiLevelType w:val="hybridMultilevel"/>
    <w:tmpl w:val="BE4A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75E61"/>
    <w:multiLevelType w:val="hybridMultilevel"/>
    <w:tmpl w:val="CE169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C39"/>
    <w:rsid w:val="000A5907"/>
    <w:rsid w:val="000D04CD"/>
    <w:rsid w:val="000F6FE0"/>
    <w:rsid w:val="0015224C"/>
    <w:rsid w:val="001D788C"/>
    <w:rsid w:val="00215E28"/>
    <w:rsid w:val="00233F28"/>
    <w:rsid w:val="002B496A"/>
    <w:rsid w:val="002D1F2A"/>
    <w:rsid w:val="00377EF7"/>
    <w:rsid w:val="00391B8E"/>
    <w:rsid w:val="004224B3"/>
    <w:rsid w:val="004619A3"/>
    <w:rsid w:val="00473C76"/>
    <w:rsid w:val="00501E45"/>
    <w:rsid w:val="005141A8"/>
    <w:rsid w:val="00563267"/>
    <w:rsid w:val="005E3878"/>
    <w:rsid w:val="00640184"/>
    <w:rsid w:val="007106D5"/>
    <w:rsid w:val="00724246"/>
    <w:rsid w:val="00750FCB"/>
    <w:rsid w:val="00764544"/>
    <w:rsid w:val="007A0F31"/>
    <w:rsid w:val="007B71F1"/>
    <w:rsid w:val="00803173"/>
    <w:rsid w:val="00850C39"/>
    <w:rsid w:val="00875153"/>
    <w:rsid w:val="00883F04"/>
    <w:rsid w:val="008E35A6"/>
    <w:rsid w:val="0093448F"/>
    <w:rsid w:val="009A0CC1"/>
    <w:rsid w:val="00B21A9F"/>
    <w:rsid w:val="00B4537E"/>
    <w:rsid w:val="00C76A71"/>
    <w:rsid w:val="00CD7B72"/>
    <w:rsid w:val="00D86436"/>
    <w:rsid w:val="00E44EA6"/>
    <w:rsid w:val="00F77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BBE0"/>
  <w15:chartTrackingRefBased/>
  <w15:docId w15:val="{6F885230-C282-47F8-9882-708BD509E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C3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C39"/>
    <w:pPr>
      <w:ind w:left="720"/>
      <w:contextualSpacing/>
    </w:pPr>
  </w:style>
  <w:style w:type="character" w:styleId="Hyperlink">
    <w:name w:val="Hyperlink"/>
    <w:basedOn w:val="DefaultParagraphFont"/>
    <w:uiPriority w:val="99"/>
    <w:unhideWhenUsed/>
    <w:rsid w:val="00233F28"/>
    <w:rPr>
      <w:color w:val="0563C1" w:themeColor="hyperlink"/>
      <w:u w:val="single"/>
    </w:rPr>
  </w:style>
  <w:style w:type="character" w:styleId="UnresolvedMention">
    <w:name w:val="Unresolved Mention"/>
    <w:basedOn w:val="DefaultParagraphFont"/>
    <w:uiPriority w:val="99"/>
    <w:semiHidden/>
    <w:unhideWhenUsed/>
    <w:rsid w:val="00233F28"/>
    <w:rPr>
      <w:color w:val="605E5C"/>
      <w:shd w:val="clear" w:color="auto" w:fill="E1DFDD"/>
    </w:rPr>
  </w:style>
  <w:style w:type="table" w:styleId="TableGrid">
    <w:name w:val="Table Grid"/>
    <w:basedOn w:val="TableNormal"/>
    <w:uiPriority w:val="39"/>
    <w:rsid w:val="000A5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1387">
      <w:bodyDiv w:val="1"/>
      <w:marLeft w:val="0"/>
      <w:marRight w:val="0"/>
      <w:marTop w:val="0"/>
      <w:marBottom w:val="0"/>
      <w:divBdr>
        <w:top w:val="none" w:sz="0" w:space="0" w:color="auto"/>
        <w:left w:val="none" w:sz="0" w:space="0" w:color="auto"/>
        <w:bottom w:val="none" w:sz="0" w:space="0" w:color="auto"/>
        <w:right w:val="none" w:sz="0" w:space="0" w:color="auto"/>
      </w:divBdr>
    </w:div>
    <w:div w:id="187649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AMartin</dc:creator>
  <cp:keywords/>
  <dc:description/>
  <cp:lastModifiedBy>AMartin</cp:lastModifiedBy>
  <cp:revision>2</cp:revision>
  <dcterms:created xsi:type="dcterms:W3CDTF">2020-08-30T13:15:00Z</dcterms:created>
  <dcterms:modified xsi:type="dcterms:W3CDTF">2020-08-30T13:15:00Z</dcterms:modified>
</cp:coreProperties>
</file>